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5E" w:rsidRPr="00576FB3" w:rsidRDefault="00064C5E" w:rsidP="00064C5E">
      <w:pPr>
        <w:ind w:left="4536" w:firstLine="567"/>
        <w:jc w:val="right"/>
        <w:rPr>
          <w:szCs w:val="28"/>
        </w:rPr>
      </w:pPr>
      <w:r w:rsidRPr="00576FB3">
        <w:rPr>
          <w:szCs w:val="28"/>
        </w:rPr>
        <w:t>Приложение  6                                                        к решению Совета Гаврил</w:t>
      </w:r>
      <w:r w:rsidRPr="00576FB3">
        <w:rPr>
          <w:szCs w:val="28"/>
        </w:rPr>
        <w:t>о</w:t>
      </w:r>
      <w:r w:rsidRPr="00576FB3">
        <w:rPr>
          <w:szCs w:val="28"/>
        </w:rPr>
        <w:t>во-Посадского городского поселения</w:t>
      </w:r>
    </w:p>
    <w:p w:rsidR="00064C5E" w:rsidRPr="00576FB3" w:rsidRDefault="00064C5E" w:rsidP="00064C5E">
      <w:pPr>
        <w:ind w:left="567"/>
        <w:jc w:val="right"/>
        <w:rPr>
          <w:szCs w:val="28"/>
        </w:rPr>
      </w:pPr>
      <w:r w:rsidRPr="00576FB3">
        <w:rPr>
          <w:szCs w:val="28"/>
        </w:rPr>
        <w:tab/>
      </w:r>
      <w:r w:rsidRPr="00576FB3">
        <w:rPr>
          <w:szCs w:val="28"/>
        </w:rPr>
        <w:tab/>
      </w:r>
      <w:r w:rsidRPr="00576FB3">
        <w:rPr>
          <w:szCs w:val="28"/>
        </w:rPr>
        <w:tab/>
        <w:t xml:space="preserve">                                 от 00.00.2023 г.  № 000</w:t>
      </w:r>
    </w:p>
    <w:p w:rsidR="00064C5E" w:rsidRPr="0018468A" w:rsidRDefault="00064C5E" w:rsidP="00064C5E">
      <w:pPr>
        <w:ind w:left="567" w:right="-1"/>
        <w:jc w:val="right"/>
        <w:rPr>
          <w:szCs w:val="28"/>
        </w:rPr>
      </w:pPr>
    </w:p>
    <w:p w:rsidR="00064C5E" w:rsidRPr="0018468A" w:rsidRDefault="00064C5E" w:rsidP="00064C5E">
      <w:pPr>
        <w:rPr>
          <w:sz w:val="24"/>
        </w:rPr>
      </w:pPr>
    </w:p>
    <w:p w:rsidR="00064C5E" w:rsidRPr="0018468A" w:rsidRDefault="00064C5E" w:rsidP="00064C5E">
      <w:pPr>
        <w:jc w:val="center"/>
        <w:rPr>
          <w:b/>
          <w:szCs w:val="28"/>
        </w:rPr>
      </w:pPr>
      <w:r w:rsidRPr="0018468A">
        <w:rPr>
          <w:b/>
          <w:szCs w:val="28"/>
        </w:rPr>
        <w:t xml:space="preserve">Ведомственная структура расходов бюджета Гаврилово-Посадского </w:t>
      </w:r>
    </w:p>
    <w:p w:rsidR="00064C5E" w:rsidRPr="0018468A" w:rsidRDefault="00064C5E" w:rsidP="00064C5E">
      <w:pPr>
        <w:jc w:val="center"/>
        <w:rPr>
          <w:b/>
          <w:szCs w:val="28"/>
        </w:rPr>
      </w:pPr>
      <w:r w:rsidRPr="0018468A">
        <w:rPr>
          <w:b/>
          <w:szCs w:val="28"/>
        </w:rPr>
        <w:t>г</w:t>
      </w:r>
      <w:r w:rsidRPr="0018468A">
        <w:rPr>
          <w:b/>
          <w:szCs w:val="28"/>
        </w:rPr>
        <w:t>о</w:t>
      </w:r>
      <w:r w:rsidRPr="0018468A">
        <w:rPr>
          <w:b/>
          <w:szCs w:val="28"/>
        </w:rPr>
        <w:t>родского поселения на 202</w:t>
      </w:r>
      <w:r>
        <w:rPr>
          <w:b/>
          <w:szCs w:val="28"/>
        </w:rPr>
        <w:t>4</w:t>
      </w:r>
      <w:r w:rsidRPr="0018468A">
        <w:rPr>
          <w:b/>
          <w:szCs w:val="28"/>
        </w:rPr>
        <w:t xml:space="preserve"> год</w:t>
      </w:r>
    </w:p>
    <w:p w:rsidR="00064C5E" w:rsidRDefault="00064C5E" w:rsidP="00064C5E">
      <w:pPr>
        <w:jc w:val="center"/>
        <w:rPr>
          <w:b/>
          <w:szCs w:val="28"/>
        </w:rPr>
      </w:pPr>
    </w:p>
    <w:tbl>
      <w:tblPr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665"/>
        <w:gridCol w:w="1134"/>
        <w:gridCol w:w="1276"/>
        <w:gridCol w:w="1559"/>
        <w:gridCol w:w="1134"/>
        <w:gridCol w:w="1843"/>
      </w:tblGrid>
      <w:tr w:rsidR="00064C5E" w:rsidRPr="00576FB3" w:rsidTr="00F258B5">
        <w:trPr>
          <w:trHeight w:val="2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5E" w:rsidRPr="00576FB3" w:rsidRDefault="00064C5E" w:rsidP="00F258B5">
            <w:pPr>
              <w:jc w:val="center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5E" w:rsidRPr="00576FB3" w:rsidRDefault="00064C5E" w:rsidP="00F258B5">
            <w:pPr>
              <w:jc w:val="center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5E" w:rsidRPr="00576FB3" w:rsidRDefault="00064C5E" w:rsidP="00F258B5">
            <w:pPr>
              <w:jc w:val="center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5E" w:rsidRPr="00576FB3" w:rsidRDefault="00064C5E" w:rsidP="00F258B5">
            <w:pPr>
              <w:jc w:val="center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5E" w:rsidRPr="00576FB3" w:rsidRDefault="00064C5E" w:rsidP="00F258B5">
            <w:pPr>
              <w:jc w:val="center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5E" w:rsidRPr="00576FB3" w:rsidRDefault="00064C5E" w:rsidP="00F258B5">
            <w:pPr>
              <w:jc w:val="center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Сумма на 2024 год, руб.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rPr>
                <w:b/>
                <w:color w:val="000000"/>
                <w:sz w:val="22"/>
                <w:szCs w:val="22"/>
              </w:rPr>
            </w:pPr>
            <w:r w:rsidRPr="00576FB3">
              <w:rPr>
                <w:b/>
                <w:color w:val="000000"/>
                <w:sz w:val="22"/>
                <w:szCs w:val="22"/>
              </w:rPr>
              <w:t xml:space="preserve">  Финансовое управление администрации Гаврилово-Посадского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76FB3">
              <w:rPr>
                <w:b/>
                <w:color w:val="000000"/>
                <w:sz w:val="22"/>
                <w:szCs w:val="22"/>
              </w:rPr>
              <w:t>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C5E" w:rsidRPr="00576FB3" w:rsidRDefault="00064C5E" w:rsidP="00F258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C5E" w:rsidRPr="00576FB3" w:rsidRDefault="00064C5E" w:rsidP="00F258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C5E" w:rsidRPr="00576FB3" w:rsidRDefault="00064C5E" w:rsidP="00F258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76FB3">
              <w:rPr>
                <w:b/>
                <w:color w:val="000000"/>
                <w:sz w:val="22"/>
                <w:szCs w:val="22"/>
              </w:rPr>
              <w:t>5 598 207,00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 Резервный фонд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0910120150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Иные межбюджетные трансферты бюджету Гаврилово-Посадского муниципального района в связи с передачей части полномочий по осуществлению внешнего муниципального контроля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20900Б0020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113 925,00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Иные межбюджетные трансферты бюджету Гаврилово-Посадского муниципального района по созданию условий для организации досуга и обеспечение жителей поселения услугами организаций культуры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 </w:t>
            </w:r>
            <w:r w:rsidRPr="00576FB3">
              <w:rPr>
                <w:color w:val="000000"/>
                <w:sz w:val="22"/>
                <w:szCs w:val="22"/>
              </w:rPr>
              <w:lastRenderedPageBreak/>
              <w:t>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lastRenderedPageBreak/>
              <w:t>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20900Г0010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2 474 209,00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Иные межбюджетные трансферты бюджету Гаврилово-Посадского муниципального района на организацию библиотечного обслуживания населения, комплектования, обеспечение сохранности библиотечных фондов библиотек поселения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01301Г0020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2 910 073,00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rPr>
                <w:b/>
                <w:color w:val="000000"/>
                <w:sz w:val="22"/>
                <w:szCs w:val="22"/>
              </w:rPr>
            </w:pPr>
            <w:r w:rsidRPr="00576FB3">
              <w:rPr>
                <w:b/>
                <w:color w:val="000000"/>
                <w:sz w:val="22"/>
                <w:szCs w:val="22"/>
              </w:rPr>
              <w:t xml:space="preserve">  Администрация Гаврилово-Посадского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76FB3">
              <w:rPr>
                <w:b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C5E" w:rsidRPr="00576FB3" w:rsidRDefault="00064C5E" w:rsidP="00F258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C5E" w:rsidRPr="00576FB3" w:rsidRDefault="00064C5E" w:rsidP="00F258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C5E" w:rsidRPr="00576FB3" w:rsidRDefault="00064C5E" w:rsidP="00F258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76FB3">
              <w:rPr>
                <w:b/>
                <w:color w:val="000000"/>
                <w:sz w:val="22"/>
                <w:szCs w:val="22"/>
              </w:rPr>
              <w:t>52 617 298,92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160 800,00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Оформление права муниципальной собственности на объекты дорожного 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0330120080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Прочие 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2090090140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Уплата целевого взноса в Ассоциацию малых туристических городов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2090090160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130 544,00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Предупреждение и ликвидация последствий чрезвычайных ситуаций </w:t>
            </w:r>
            <w:r w:rsidRPr="00576FB3">
              <w:rPr>
                <w:color w:val="000000"/>
                <w:sz w:val="22"/>
                <w:szCs w:val="22"/>
              </w:rPr>
              <w:lastRenderedPageBreak/>
              <w:t>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lastRenderedPageBreak/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0410120090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Мероприятия, связанные с обеспечением пожарной безопасности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0420120100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Иные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0420120170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Организация транспортного обслуживания населения в черте города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0520220230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576 000,00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Оказание муниципальной услуги "Осуществление дорожной деятельности в части ремонта и содержания автомобильных дорог общего пользования, инженерных сооружений на них и элементов их обустройства"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0510100050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4 834 000,00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</w:t>
            </w:r>
            <w:r w:rsidRPr="00576FB3">
              <w:rPr>
                <w:color w:val="000000"/>
                <w:sz w:val="22"/>
                <w:szCs w:val="22"/>
              </w:rPr>
              <w:lastRenderedPageBreak/>
              <w:t>числе на формирование муниципальных дорожных фондов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lastRenderedPageBreak/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05101S0510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8 070 237,93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Осуществление переданных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на них, а также осуществлению иных полномочий в области использования автомобильных дорог и осуществления дорожной деятельности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05101П5170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7 496,00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Оплата услуг по начислению, сбору платежей за наем жилого помещения муниципального жилищного фонда и доставке квитанций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0320120050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Уплата взносов на капитальный ремонт общего имущества многоквартирных жилых домов, расположенных на территории Гаврилово-Посадского городского поселения, соразмерно доле муниципальных жилых </w:t>
            </w:r>
            <w:r w:rsidRPr="00576FB3">
              <w:rPr>
                <w:color w:val="000000"/>
                <w:sz w:val="22"/>
                <w:szCs w:val="22"/>
              </w:rPr>
              <w:lastRenderedPageBreak/>
              <w:t>помещений, расположенных в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lastRenderedPageBreak/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0320120060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278 000,00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Содержание и ремонт муниципального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0320120070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240 000,00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Содержание и ремонт муниципального жилищного фонда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0320120070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350 000,00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Фонд оплаты труда в рамках муниципальной услуги "Предоставление жилых помещений в муниципальных общежитиях"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0710100130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996 150,00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Взносы по обязательному социальному страхованию в рамках муниципальной услуги "Предоставление жилых помещений в муниципальных общежитиях"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0710100140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300 838,00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Предоставление муниципальной услуги "Услуги бани" (Предоставление субсидий бюджетным, автономным учреждениям и иным </w:t>
            </w:r>
            <w:r w:rsidRPr="00576FB3">
              <w:rPr>
                <w:color w:val="000000"/>
                <w:sz w:val="22"/>
                <w:szCs w:val="22"/>
              </w:rPr>
              <w:lastRenderedPageBreak/>
              <w:t>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lastRenderedPageBreak/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0720100100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60 800,00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Фонд оплаты труда в рамках муниципальной услуги "Услуги бани"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0720100210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1 510 317,00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Взносы по обязательному социальному страхованию в рамках муниципальной услуги "Услуги бани"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0720100220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456 115,00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Предоставление субсидий на конкурсной основе муниципальным унитарным предприятиям, оказывающим услуги водоснабжения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0730160030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Организация мероприятий по уличному освещению населенных пунктов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0610120120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4 000 000,00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Оказание муниципальной услуги "Благоустройство территории общего пользования"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0620100060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6 027 400,00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Фонд оплаты труда в рамках муниципальной услуги "Благоустройство территории общего </w:t>
            </w:r>
            <w:r w:rsidRPr="00576FB3">
              <w:rPr>
                <w:color w:val="000000"/>
                <w:sz w:val="22"/>
                <w:szCs w:val="22"/>
              </w:rPr>
              <w:lastRenderedPageBreak/>
              <w:t>пользования"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lastRenderedPageBreak/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0620100150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4 066 230,00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Взносы по обязательному социальному страхованию в рамках муниципальной услуги "Благоустройство территории общего пользования"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0620100160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1 228 001,00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Прочие мероприятия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0620120130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350 000,00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Мероприятия по ликвидации стихийных свалок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0620120270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Лизинговые платежи по контракту № ОВ/Ф-165996-06-01 "Оказание услуг финансовой аренды (лизинга) с переходом права собственности лизингополучателю (коммунально-строительная машина с дополнительным оборудованием)"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0620190210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985 288,92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Оказание муниципальной услуги "Содержание и </w:t>
            </w:r>
            <w:r w:rsidRPr="00576FB3">
              <w:rPr>
                <w:color w:val="000000"/>
                <w:sz w:val="22"/>
                <w:szCs w:val="22"/>
              </w:rPr>
              <w:lastRenderedPageBreak/>
              <w:t>благоустройство кладбищ"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lastRenderedPageBreak/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0630100080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583 400,00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Фонд оплаты труда в рамках муниципальной услуги "Содержание и благоустройство кладбищ"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0630100170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199 230,00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Взносы по обязательному социальному страхованию в рамках муниципальной услуги "Содержание и благоустройство кладбищ"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0630100180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60 168,00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112F254240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Иные непрограммные мероприятия в области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2090090110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608 934,96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lastRenderedPageBreak/>
              <w:t xml:space="preserve">         Иные непрограммные мероприятия в области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2090090110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Содержание муниципального бюджетного учреждения "Надежда"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0650100070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636 600,00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Фонд оплаты труда персонала муниципального бюджетного учреждения "Надежда"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0650100190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2 602 674,00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Взносы по обязательному социальному страхованию персонала муниципального бюджетного учреждения "Надежда"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0650100200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786 008,00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Содержание административного здания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2090020160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245 700,00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 Обеспечение деятельности МКУ "Гаврилово-Посадский краеведческий музей" (Расходы на выплаты </w:t>
            </w:r>
            <w:r w:rsidRPr="00576FB3">
              <w:rPr>
                <w:color w:val="000000"/>
                <w:sz w:val="22"/>
                <w:szCs w:val="22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lastRenderedPageBreak/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0120100020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1 117 259,00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Обеспечение деятельности МКУ "Гаврилово-Посадский краеведческий музей"(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0120100020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467 700,00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Обеспечение деятельности МКУ "Гаврилово-Посадский краеведческий музей"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0120100020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18 000,00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Реализация мер по укреплению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0120100120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99 500,00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01301L5191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23 342,11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Оказание муниципальной услуги "Организация массового культурного отдыха, стимулирование творческой активности и удовлетворение </w:t>
            </w:r>
            <w:r w:rsidRPr="00576FB3">
              <w:rPr>
                <w:color w:val="000000"/>
                <w:sz w:val="22"/>
                <w:szCs w:val="22"/>
              </w:rPr>
              <w:lastRenderedPageBreak/>
              <w:t>духовных потребностей населения"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lastRenderedPageBreak/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0150100040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1 473 300,00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Фонд оплаты труда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0150100230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4 014 259,00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Взносы по обязательному социальному страхованию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0150100240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1 212 306,00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Организация и проведение межрегионального фестиваля "Июньская карусель"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0150120180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75 500,00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Организация дополнительного пенсионного обеспечения отдельных категорий </w:t>
            </w:r>
            <w:r w:rsidRPr="00576FB3">
              <w:rPr>
                <w:color w:val="000000"/>
                <w:sz w:val="22"/>
                <w:szCs w:val="22"/>
              </w:rPr>
              <w:lastRenderedPageBreak/>
              <w:t>граждан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lastRenderedPageBreak/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0820190200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60 200,00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Проведение физкультурных и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0210120020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117 000,00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rPr>
                <w:b/>
                <w:color w:val="000000"/>
                <w:sz w:val="22"/>
                <w:szCs w:val="22"/>
              </w:rPr>
            </w:pPr>
            <w:r w:rsidRPr="00576FB3">
              <w:rPr>
                <w:b/>
                <w:color w:val="000000"/>
                <w:sz w:val="22"/>
                <w:szCs w:val="22"/>
              </w:rPr>
              <w:t xml:space="preserve">  Совет Гаврилово-Посадского городского поселения Гаврилово-Посадского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76FB3">
              <w:rPr>
                <w:b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C5E" w:rsidRPr="00576FB3" w:rsidRDefault="00064C5E" w:rsidP="00F258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C5E" w:rsidRPr="00576FB3" w:rsidRDefault="00064C5E" w:rsidP="00F258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C5E" w:rsidRPr="00576FB3" w:rsidRDefault="00064C5E" w:rsidP="00F258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76FB3">
              <w:rPr>
                <w:b/>
                <w:color w:val="000000"/>
                <w:sz w:val="22"/>
                <w:szCs w:val="22"/>
              </w:rPr>
              <w:t>31 500,00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2090090020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18 500,00</w:t>
            </w:r>
          </w:p>
        </w:tc>
      </w:tr>
      <w:tr w:rsidR="00064C5E" w:rsidRPr="00576FB3" w:rsidTr="00F258B5">
        <w:trPr>
          <w:trHeight w:val="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5E" w:rsidRPr="00576FB3" w:rsidRDefault="00064C5E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 xml:space="preserve">         Прочие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2090090140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576FB3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064C5E" w:rsidRPr="00576FB3" w:rsidTr="00F258B5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5E" w:rsidRPr="00576FB3" w:rsidRDefault="00064C5E" w:rsidP="00F258B5">
            <w:pPr>
              <w:rPr>
                <w:b/>
                <w:color w:val="000000"/>
                <w:sz w:val="22"/>
                <w:szCs w:val="22"/>
              </w:rPr>
            </w:pPr>
            <w:r w:rsidRPr="00576FB3">
              <w:rPr>
                <w:b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C5E" w:rsidRPr="00576FB3" w:rsidRDefault="00064C5E" w:rsidP="00F25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76FB3">
              <w:rPr>
                <w:b/>
                <w:color w:val="000000"/>
                <w:sz w:val="22"/>
                <w:szCs w:val="22"/>
              </w:rPr>
              <w:t>58 247 005,92</w:t>
            </w:r>
          </w:p>
        </w:tc>
      </w:tr>
    </w:tbl>
    <w:p w:rsidR="0026314F" w:rsidRDefault="00064C5E">
      <w:bookmarkStart w:id="0" w:name="_GoBack"/>
      <w:bookmarkEnd w:id="0"/>
    </w:p>
    <w:sectPr w:rsidR="0026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76"/>
    <w:rsid w:val="0006266F"/>
    <w:rsid w:val="00064C5E"/>
    <w:rsid w:val="00231581"/>
    <w:rsid w:val="009C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D75CC-3BD8-474B-A247-0BCF31CD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2059</Words>
  <Characters>11737</Characters>
  <Application>Microsoft Office Word</Application>
  <DocSecurity>0</DocSecurity>
  <Lines>97</Lines>
  <Paragraphs>27</Paragraphs>
  <ScaleCrop>false</ScaleCrop>
  <Company/>
  <LinksUpToDate>false</LinksUpToDate>
  <CharactersWithSpaces>13769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2023-11-14T08:00:00Z</dcterms:created>
  <dcterms:modified xsi:type="dcterms:W3CDTF">2023-11-14T08:01:00Z</dcterms:modified>
</cp:coreProperties>
</file>