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4B" w:rsidRPr="009D21B1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1B1">
        <w:rPr>
          <w:rFonts w:ascii="Times New Roman" w:hAnsi="Times New Roman" w:cs="Times New Roman"/>
          <w:b/>
          <w:sz w:val="32"/>
          <w:szCs w:val="32"/>
        </w:rPr>
        <w:t xml:space="preserve">СОВЕТ ГАВРИЛОВО-ПОСАДСКОГО </w:t>
      </w:r>
      <w:r w:rsidR="008D0A9B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9D21B1" w:rsidRDefault="008D0A9B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бюджету и прогнозу социально-экономического развития </w:t>
      </w:r>
    </w:p>
    <w:p w:rsidR="00986933" w:rsidRDefault="00986933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B1" w:rsidRP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1B1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E90025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внешней проверки годового отчета об исполнении бюджета Гаврилово-Посадского </w:t>
      </w:r>
      <w:r w:rsidR="008D0A9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9D21B1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1245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D21B1" w:rsidRDefault="008D0A9B" w:rsidP="004E78B7">
      <w:pPr>
        <w:pStyle w:val="consplusnormal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1B1" w:rsidRPr="009D21B1">
        <w:rPr>
          <w:sz w:val="28"/>
          <w:szCs w:val="28"/>
        </w:rPr>
        <w:t xml:space="preserve">Заключение </w:t>
      </w:r>
      <w:r w:rsidRPr="008D0A9B">
        <w:rPr>
          <w:sz w:val="28"/>
          <w:szCs w:val="28"/>
        </w:rPr>
        <w:t>комисси</w:t>
      </w:r>
      <w:r w:rsidR="007A2D9B">
        <w:rPr>
          <w:sz w:val="28"/>
          <w:szCs w:val="28"/>
        </w:rPr>
        <w:t>и</w:t>
      </w:r>
      <w:r w:rsidRPr="008D0A9B">
        <w:rPr>
          <w:sz w:val="28"/>
          <w:szCs w:val="28"/>
        </w:rPr>
        <w:t xml:space="preserve"> по бюджету и прогнозу социально-экономического развития </w:t>
      </w:r>
      <w:r w:rsidR="009D21B1">
        <w:rPr>
          <w:sz w:val="28"/>
          <w:szCs w:val="28"/>
        </w:rPr>
        <w:t xml:space="preserve"> по результатам внешней проверки  годового отчета об исполнении бюджета Гаврилово-Посадского </w:t>
      </w:r>
      <w:r>
        <w:rPr>
          <w:sz w:val="28"/>
          <w:szCs w:val="28"/>
        </w:rPr>
        <w:t>городского поселения</w:t>
      </w:r>
      <w:r w:rsidR="009D21B1">
        <w:rPr>
          <w:sz w:val="28"/>
          <w:szCs w:val="28"/>
        </w:rPr>
        <w:t xml:space="preserve"> (далее –  бюджет </w:t>
      </w:r>
      <w:r>
        <w:rPr>
          <w:sz w:val="28"/>
          <w:szCs w:val="28"/>
        </w:rPr>
        <w:t>городского поселения</w:t>
      </w:r>
      <w:r w:rsidR="009D21B1">
        <w:rPr>
          <w:sz w:val="28"/>
          <w:szCs w:val="28"/>
        </w:rPr>
        <w:t>) за 201</w:t>
      </w:r>
      <w:r w:rsidR="001245D0">
        <w:rPr>
          <w:sz w:val="28"/>
          <w:szCs w:val="28"/>
        </w:rPr>
        <w:t>8</w:t>
      </w:r>
      <w:r w:rsidR="009D21B1">
        <w:rPr>
          <w:sz w:val="28"/>
          <w:szCs w:val="28"/>
        </w:rPr>
        <w:t xml:space="preserve"> год  подготовлено в соответствии с требованиями ст.157,264.4 Бюджетного кодекса Российской Федерации (далее – БК </w:t>
      </w:r>
      <w:r w:rsidR="00F93106">
        <w:rPr>
          <w:sz w:val="28"/>
          <w:szCs w:val="28"/>
        </w:rPr>
        <w:t xml:space="preserve">РФ), </w:t>
      </w:r>
      <w:r w:rsidR="00F93106" w:rsidRPr="00B3717A">
        <w:rPr>
          <w:sz w:val="28"/>
          <w:szCs w:val="28"/>
        </w:rPr>
        <w:t xml:space="preserve">Положения «О бюджетном процессе в Гаврилово-Посадском </w:t>
      </w:r>
      <w:r w:rsidRPr="00B3717A">
        <w:rPr>
          <w:sz w:val="28"/>
          <w:szCs w:val="28"/>
        </w:rPr>
        <w:t>городском поселении</w:t>
      </w:r>
      <w:r w:rsidR="00F93106" w:rsidRPr="00B3717A">
        <w:rPr>
          <w:sz w:val="28"/>
          <w:szCs w:val="28"/>
        </w:rPr>
        <w:t xml:space="preserve">», утвержденного решением </w:t>
      </w:r>
      <w:r w:rsidR="00C50B6B" w:rsidRPr="00B3717A">
        <w:rPr>
          <w:sz w:val="28"/>
          <w:szCs w:val="28"/>
        </w:rPr>
        <w:t xml:space="preserve">Совета </w:t>
      </w:r>
      <w:r w:rsidR="00F93106" w:rsidRPr="00B3717A">
        <w:rPr>
          <w:sz w:val="28"/>
          <w:szCs w:val="28"/>
        </w:rPr>
        <w:t xml:space="preserve">Гаврилово-Посадского </w:t>
      </w:r>
      <w:r w:rsidR="00C50B6B" w:rsidRPr="00B3717A">
        <w:rPr>
          <w:sz w:val="28"/>
          <w:szCs w:val="28"/>
        </w:rPr>
        <w:t xml:space="preserve">городского поселения </w:t>
      </w:r>
      <w:r w:rsidR="00F93106" w:rsidRPr="00B3717A">
        <w:rPr>
          <w:sz w:val="28"/>
          <w:szCs w:val="28"/>
        </w:rPr>
        <w:t xml:space="preserve"> от 2</w:t>
      </w:r>
      <w:r w:rsidR="00C50B6B" w:rsidRPr="00B3717A">
        <w:rPr>
          <w:sz w:val="28"/>
          <w:szCs w:val="28"/>
        </w:rPr>
        <w:t>5</w:t>
      </w:r>
      <w:r w:rsidR="00F93106" w:rsidRPr="00B3717A">
        <w:rPr>
          <w:sz w:val="28"/>
          <w:szCs w:val="28"/>
        </w:rPr>
        <w:t>.</w:t>
      </w:r>
      <w:r w:rsidR="00C50B6B" w:rsidRPr="00B3717A">
        <w:rPr>
          <w:sz w:val="28"/>
          <w:szCs w:val="28"/>
        </w:rPr>
        <w:t>12</w:t>
      </w:r>
      <w:r w:rsidR="00F93106" w:rsidRPr="00B3717A">
        <w:rPr>
          <w:sz w:val="28"/>
          <w:szCs w:val="28"/>
        </w:rPr>
        <w:t>.20</w:t>
      </w:r>
      <w:r w:rsidR="00C50B6B" w:rsidRPr="00B3717A">
        <w:rPr>
          <w:sz w:val="28"/>
          <w:szCs w:val="28"/>
        </w:rPr>
        <w:t>12</w:t>
      </w:r>
      <w:r w:rsidR="00F93106" w:rsidRPr="00B3717A">
        <w:rPr>
          <w:sz w:val="28"/>
          <w:szCs w:val="28"/>
        </w:rPr>
        <w:t xml:space="preserve"> № </w:t>
      </w:r>
      <w:r w:rsidR="00C50B6B" w:rsidRPr="00B3717A">
        <w:rPr>
          <w:sz w:val="28"/>
          <w:szCs w:val="28"/>
        </w:rPr>
        <w:t>376</w:t>
      </w:r>
      <w:r w:rsidR="00F93106" w:rsidRPr="00B3717A">
        <w:rPr>
          <w:sz w:val="28"/>
          <w:szCs w:val="28"/>
        </w:rPr>
        <w:t xml:space="preserve"> </w:t>
      </w:r>
      <w:r w:rsidR="00F93106">
        <w:rPr>
          <w:sz w:val="28"/>
          <w:szCs w:val="28"/>
        </w:rPr>
        <w:t xml:space="preserve">(в действующей редакции) (далее – Положение о бюджетном процессе), </w:t>
      </w:r>
      <w:r w:rsidR="004E78B7">
        <w:rPr>
          <w:sz w:val="28"/>
          <w:szCs w:val="28"/>
        </w:rPr>
        <w:t xml:space="preserve">Положением «О контрольно-счетном  органе Гаврилово-Посадского городского поселения», утвержденным решением Совета Гаврилово-Посадского городского поселения  от 27.08.2013 № 410 </w:t>
      </w:r>
      <w:r w:rsidR="004E78B7" w:rsidRPr="00C50B6B">
        <w:rPr>
          <w:color w:val="FF0000"/>
          <w:sz w:val="28"/>
          <w:szCs w:val="28"/>
        </w:rPr>
        <w:t xml:space="preserve"> </w:t>
      </w:r>
      <w:r w:rsidR="00012362">
        <w:rPr>
          <w:sz w:val="28"/>
          <w:szCs w:val="28"/>
        </w:rPr>
        <w:t xml:space="preserve">и планом работы </w:t>
      </w:r>
      <w:r>
        <w:rPr>
          <w:sz w:val="28"/>
          <w:szCs w:val="28"/>
        </w:rPr>
        <w:t>комиссии по бюджету и прогнозу социально-экономического развития</w:t>
      </w:r>
      <w:r w:rsidR="00395A22">
        <w:rPr>
          <w:sz w:val="28"/>
          <w:szCs w:val="28"/>
        </w:rPr>
        <w:t xml:space="preserve"> (далее-комиссии)</w:t>
      </w:r>
      <w:r>
        <w:rPr>
          <w:sz w:val="28"/>
          <w:szCs w:val="28"/>
        </w:rPr>
        <w:t xml:space="preserve"> </w:t>
      </w:r>
      <w:r w:rsidR="00012362">
        <w:rPr>
          <w:sz w:val="28"/>
          <w:szCs w:val="28"/>
        </w:rPr>
        <w:t>на 201</w:t>
      </w:r>
      <w:r w:rsidR="00F047C2">
        <w:rPr>
          <w:sz w:val="28"/>
          <w:szCs w:val="28"/>
        </w:rPr>
        <w:t xml:space="preserve">8 </w:t>
      </w:r>
      <w:r w:rsidR="00012362">
        <w:rPr>
          <w:sz w:val="28"/>
          <w:szCs w:val="28"/>
        </w:rPr>
        <w:t>год,</w:t>
      </w:r>
      <w:r w:rsidR="00E90025">
        <w:rPr>
          <w:sz w:val="28"/>
          <w:szCs w:val="28"/>
        </w:rPr>
        <w:t xml:space="preserve"> </w:t>
      </w:r>
      <w:r w:rsidR="00012362">
        <w:rPr>
          <w:sz w:val="28"/>
          <w:szCs w:val="28"/>
        </w:rPr>
        <w:t>который разрабатывает самостоятельно.</w:t>
      </w:r>
    </w:p>
    <w:p w:rsidR="0009177D" w:rsidRDefault="0009177D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ст.264.1 БК РФ бюджетная отчетность включает:</w:t>
      </w:r>
    </w:p>
    <w:p w:rsidR="0009177D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(ф.0503117);</w:t>
      </w:r>
    </w:p>
    <w:p w:rsidR="00012362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Баланс исполнения бюджета (ф.0503120);</w:t>
      </w:r>
    </w:p>
    <w:p w:rsidR="00012362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о финансовых результатах деятельности (ф.0503121);</w:t>
      </w:r>
    </w:p>
    <w:p w:rsidR="00012362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о движении денежных средств (ф.0503123);</w:t>
      </w:r>
    </w:p>
    <w:p w:rsidR="00012362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Пояснительную записку (ф.0503160).</w:t>
      </w:r>
    </w:p>
    <w:p w:rsidR="00D328B6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1C4247">
        <w:rPr>
          <w:rFonts w:ascii="Times New Roman" w:hAnsi="Times New Roman" w:cs="Times New Roman"/>
          <w:sz w:val="28"/>
          <w:szCs w:val="28"/>
        </w:rPr>
        <w:t xml:space="preserve"> </w:t>
      </w:r>
      <w:r w:rsidR="00395A22">
        <w:rPr>
          <w:rFonts w:ascii="Times New Roman" w:hAnsi="Times New Roman" w:cs="Times New Roman"/>
          <w:sz w:val="28"/>
          <w:szCs w:val="28"/>
        </w:rPr>
        <w:t>комисси</w:t>
      </w:r>
      <w:r w:rsidR="007A2D9B">
        <w:rPr>
          <w:rFonts w:ascii="Times New Roman" w:hAnsi="Times New Roman" w:cs="Times New Roman"/>
          <w:sz w:val="28"/>
          <w:szCs w:val="28"/>
        </w:rPr>
        <w:t>ей</w:t>
      </w:r>
      <w:r w:rsidR="001C4247">
        <w:rPr>
          <w:rFonts w:ascii="Times New Roman" w:hAnsi="Times New Roman" w:cs="Times New Roman"/>
          <w:sz w:val="28"/>
          <w:szCs w:val="28"/>
        </w:rPr>
        <w:t xml:space="preserve"> </w:t>
      </w:r>
      <w:r w:rsidR="000B5F9F">
        <w:rPr>
          <w:rFonts w:ascii="Times New Roman" w:hAnsi="Times New Roman" w:cs="Times New Roman"/>
          <w:sz w:val="28"/>
          <w:szCs w:val="28"/>
        </w:rPr>
        <w:t xml:space="preserve">был запрошен </w:t>
      </w:r>
      <w:r w:rsidR="001C4247">
        <w:rPr>
          <w:rFonts w:ascii="Times New Roman" w:hAnsi="Times New Roman" w:cs="Times New Roman"/>
          <w:sz w:val="28"/>
          <w:szCs w:val="28"/>
        </w:rPr>
        <w:t>у Финансового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Гаврилово-Посадского</w:t>
      </w:r>
      <w:r w:rsidR="001C4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A22">
        <w:rPr>
          <w:rFonts w:ascii="Times New Roman" w:hAnsi="Times New Roman" w:cs="Times New Roman"/>
          <w:sz w:val="28"/>
          <w:szCs w:val="28"/>
        </w:rPr>
        <w:t>о</w:t>
      </w:r>
      <w:r w:rsidR="00D328B6">
        <w:rPr>
          <w:rFonts w:ascii="Times New Roman" w:hAnsi="Times New Roman" w:cs="Times New Roman"/>
          <w:sz w:val="28"/>
          <w:szCs w:val="28"/>
        </w:rPr>
        <w:t>тчет по поступлениям и выбытиям (ф.0503151).</w:t>
      </w:r>
    </w:p>
    <w:p w:rsidR="00B637F0" w:rsidRDefault="00B637F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сформирована </w:t>
      </w:r>
      <w:r w:rsidR="001C424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395A22">
        <w:rPr>
          <w:rFonts w:ascii="Times New Roman" w:hAnsi="Times New Roman" w:cs="Times New Roman"/>
          <w:sz w:val="28"/>
          <w:szCs w:val="28"/>
        </w:rPr>
        <w:t xml:space="preserve"> Гаврилово-Посадского</w:t>
      </w:r>
      <w:r w:rsidR="001C4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органом организующим исполнение бюджета, уполномоченного на формирование бюджетной отчетности об исполнении бюджета </w:t>
      </w:r>
      <w:r w:rsidR="00395A2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ст.264.2 БК РФ, Инструкции № 191н.</w:t>
      </w:r>
    </w:p>
    <w:p w:rsidR="00B637F0" w:rsidRPr="00E60506" w:rsidRDefault="00E8358B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8B">
        <w:rPr>
          <w:rFonts w:ascii="Times New Roman" w:hAnsi="Times New Roman" w:cs="Times New Roman"/>
          <w:sz w:val="28"/>
          <w:szCs w:val="28"/>
        </w:rPr>
        <w:t>Решением Совета Гаврилово-Посадского городского поселения от 06.12.2017  № 99 «О бюджете Гаврилово-Посадского городского поселения на 2018 год и на плановый период 2019 и 2020 годов»</w:t>
      </w:r>
      <w:r w:rsidR="00CD29AC" w:rsidRPr="00E60506">
        <w:rPr>
          <w:rFonts w:ascii="Times New Roman" w:hAnsi="Times New Roman" w:cs="Times New Roman"/>
          <w:sz w:val="28"/>
          <w:szCs w:val="28"/>
        </w:rPr>
        <w:t xml:space="preserve"> </w:t>
      </w:r>
      <w:r w:rsidR="00B637F0" w:rsidRPr="00E60506">
        <w:rPr>
          <w:rFonts w:ascii="Times New Roman" w:hAnsi="Times New Roman" w:cs="Times New Roman"/>
          <w:sz w:val="28"/>
          <w:szCs w:val="28"/>
        </w:rPr>
        <w:t xml:space="preserve"> с учетом изменений утвержден:</w:t>
      </w:r>
    </w:p>
    <w:p w:rsidR="00B637F0" w:rsidRPr="00B07B1C" w:rsidRDefault="00B637F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главных администраторов доходов 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бюджета Гаврилово-Посадского </w:t>
      </w:r>
      <w:r w:rsidR="004F6AB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 на </w:t>
      </w:r>
      <w:r w:rsidR="001245D0">
        <w:rPr>
          <w:rFonts w:ascii="Times New Roman" w:hAnsi="Times New Roman" w:cs="Times New Roman"/>
          <w:sz w:val="28"/>
          <w:szCs w:val="28"/>
        </w:rPr>
        <w:t>2018</w:t>
      </w:r>
      <w:r w:rsidR="00AF4BE3">
        <w:rPr>
          <w:rFonts w:ascii="Times New Roman" w:hAnsi="Times New Roman" w:cs="Times New Roman"/>
          <w:sz w:val="28"/>
          <w:szCs w:val="28"/>
        </w:rPr>
        <w:t xml:space="preserve"> 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год в количестве </w:t>
      </w:r>
      <w:r w:rsidR="00734B30">
        <w:rPr>
          <w:rFonts w:ascii="Times New Roman" w:hAnsi="Times New Roman" w:cs="Times New Roman"/>
          <w:sz w:val="28"/>
          <w:szCs w:val="28"/>
        </w:rPr>
        <w:t>5</w:t>
      </w:r>
      <w:r w:rsidR="00AF4BE3">
        <w:rPr>
          <w:rFonts w:ascii="Times New Roman" w:hAnsi="Times New Roman" w:cs="Times New Roman"/>
          <w:sz w:val="28"/>
          <w:szCs w:val="28"/>
        </w:rPr>
        <w:t xml:space="preserve"> 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администраторов (приложение № </w:t>
      </w:r>
      <w:r w:rsidR="00AF4BE3">
        <w:rPr>
          <w:rFonts w:ascii="Times New Roman" w:hAnsi="Times New Roman" w:cs="Times New Roman"/>
          <w:sz w:val="28"/>
          <w:szCs w:val="28"/>
        </w:rPr>
        <w:t>3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 к Решению о бюджете);</w:t>
      </w:r>
    </w:p>
    <w:p w:rsidR="008B3A55" w:rsidRPr="00B07B1C" w:rsidRDefault="008B3A55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t xml:space="preserve">- </w:t>
      </w:r>
      <w:r w:rsidR="00C865E8" w:rsidRPr="00B07B1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Гаврилово-Посадского </w:t>
      </w:r>
      <w:r w:rsidR="004F6AB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865E8" w:rsidRPr="00B07B1C">
        <w:rPr>
          <w:rFonts w:ascii="Times New Roman" w:hAnsi="Times New Roman" w:cs="Times New Roman"/>
          <w:sz w:val="28"/>
          <w:szCs w:val="28"/>
        </w:rPr>
        <w:t xml:space="preserve"> в количестве 1 администратора (приложение № </w:t>
      </w:r>
      <w:r w:rsidR="00AF4BE3">
        <w:rPr>
          <w:rFonts w:ascii="Times New Roman" w:hAnsi="Times New Roman" w:cs="Times New Roman"/>
          <w:sz w:val="28"/>
          <w:szCs w:val="28"/>
        </w:rPr>
        <w:t>5</w:t>
      </w:r>
      <w:r w:rsidR="00C865E8" w:rsidRPr="00B07B1C">
        <w:rPr>
          <w:rFonts w:ascii="Times New Roman" w:hAnsi="Times New Roman" w:cs="Times New Roman"/>
          <w:sz w:val="28"/>
          <w:szCs w:val="28"/>
        </w:rPr>
        <w:t xml:space="preserve"> к Решению о бюджете).</w:t>
      </w:r>
    </w:p>
    <w:p w:rsidR="00773563" w:rsidRDefault="00773563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 бюджета Гаврилово-Посадского </w:t>
      </w:r>
      <w:r w:rsidR="004F6AB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245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главным</w:t>
      </w:r>
      <w:r w:rsidR="004F2B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9E0">
        <w:rPr>
          <w:rFonts w:ascii="Times New Roman" w:hAnsi="Times New Roman" w:cs="Times New Roman"/>
          <w:sz w:val="28"/>
          <w:szCs w:val="28"/>
        </w:rPr>
        <w:t>распорядител</w:t>
      </w:r>
      <w:r w:rsidR="004F2BD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явля</w:t>
      </w:r>
      <w:r w:rsidR="004426CA">
        <w:rPr>
          <w:rFonts w:ascii="Times New Roman" w:hAnsi="Times New Roman" w:cs="Times New Roman"/>
          <w:sz w:val="28"/>
          <w:szCs w:val="28"/>
        </w:rPr>
        <w:t xml:space="preserve">ются </w:t>
      </w:r>
      <w:r w:rsidR="00734B30">
        <w:rPr>
          <w:rFonts w:ascii="Times New Roman" w:hAnsi="Times New Roman" w:cs="Times New Roman"/>
          <w:sz w:val="28"/>
          <w:szCs w:val="28"/>
        </w:rPr>
        <w:t>3</w:t>
      </w:r>
      <w:r w:rsidR="004426CA">
        <w:rPr>
          <w:rFonts w:ascii="Times New Roman" w:hAnsi="Times New Roman" w:cs="Times New Roman"/>
          <w:sz w:val="28"/>
          <w:szCs w:val="28"/>
        </w:rPr>
        <w:t xml:space="preserve"> главных распорядителя</w:t>
      </w:r>
      <w:r w:rsidR="004F2BDB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773563" w:rsidRDefault="00773563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отчетность, представленная главным</w:t>
      </w:r>
      <w:r w:rsidR="004F2B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BDB">
        <w:rPr>
          <w:rFonts w:ascii="Times New Roman" w:hAnsi="Times New Roman" w:cs="Times New Roman"/>
          <w:sz w:val="28"/>
          <w:szCs w:val="28"/>
        </w:rPr>
        <w:t>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по своему составу соответствует требованиям п.11 Инструкции № 191н.</w:t>
      </w:r>
    </w:p>
    <w:p w:rsidR="0063730E" w:rsidRDefault="00773563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формы 0503117 «Отчет об исполнении бюджета» </w:t>
      </w:r>
      <w:r w:rsidR="0063730E">
        <w:rPr>
          <w:rFonts w:ascii="Times New Roman" w:hAnsi="Times New Roman" w:cs="Times New Roman"/>
          <w:sz w:val="28"/>
          <w:szCs w:val="28"/>
        </w:rPr>
        <w:t>Гаврилово-</w:t>
      </w:r>
      <w:proofErr w:type="gramStart"/>
      <w:r w:rsidR="0063730E">
        <w:rPr>
          <w:rFonts w:ascii="Times New Roman" w:hAnsi="Times New Roman" w:cs="Times New Roman"/>
          <w:sz w:val="28"/>
          <w:szCs w:val="28"/>
        </w:rPr>
        <w:t xml:space="preserve">Посадского  </w:t>
      </w:r>
      <w:r w:rsidR="00614ED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614E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730E">
        <w:rPr>
          <w:rFonts w:ascii="Times New Roman" w:hAnsi="Times New Roman" w:cs="Times New Roman"/>
          <w:sz w:val="28"/>
          <w:szCs w:val="28"/>
        </w:rPr>
        <w:t xml:space="preserve"> за </w:t>
      </w:r>
      <w:r w:rsidR="001245D0">
        <w:rPr>
          <w:rFonts w:ascii="Times New Roman" w:hAnsi="Times New Roman" w:cs="Times New Roman"/>
          <w:sz w:val="28"/>
          <w:szCs w:val="28"/>
        </w:rPr>
        <w:t>2018</w:t>
      </w:r>
      <w:r w:rsidR="00D5136D">
        <w:rPr>
          <w:rFonts w:ascii="Times New Roman" w:hAnsi="Times New Roman" w:cs="Times New Roman"/>
          <w:sz w:val="28"/>
          <w:szCs w:val="28"/>
        </w:rPr>
        <w:t xml:space="preserve"> год составлен</w:t>
      </w:r>
      <w:r w:rsidR="00614ED2">
        <w:rPr>
          <w:rFonts w:ascii="Times New Roman" w:hAnsi="Times New Roman" w:cs="Times New Roman"/>
          <w:sz w:val="28"/>
          <w:szCs w:val="28"/>
        </w:rPr>
        <w:t xml:space="preserve"> </w:t>
      </w:r>
      <w:r w:rsidR="0063730E">
        <w:rPr>
          <w:rFonts w:ascii="Times New Roman" w:hAnsi="Times New Roman" w:cs="Times New Roman"/>
          <w:sz w:val="28"/>
          <w:szCs w:val="28"/>
        </w:rPr>
        <w:t xml:space="preserve"> на основании данных отчетов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7A2D9B">
        <w:rPr>
          <w:rFonts w:ascii="Times New Roman" w:hAnsi="Times New Roman" w:cs="Times New Roman"/>
          <w:sz w:val="28"/>
          <w:szCs w:val="28"/>
        </w:rPr>
        <w:t xml:space="preserve"> </w:t>
      </w:r>
      <w:r w:rsidR="0063730E">
        <w:rPr>
          <w:rFonts w:ascii="Times New Roman" w:hAnsi="Times New Roman" w:cs="Times New Roman"/>
          <w:sz w:val="28"/>
          <w:szCs w:val="28"/>
        </w:rPr>
        <w:t>.</w:t>
      </w:r>
    </w:p>
    <w:p w:rsidR="00E90025" w:rsidRDefault="0063730E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утвержденным расходам бюджета и исполнению бюджета, в том числе главным распорядител</w:t>
      </w:r>
      <w:r w:rsidR="00614ED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представлены в таблице:</w:t>
      </w:r>
      <w:r w:rsidR="004C617C">
        <w:rPr>
          <w:rFonts w:ascii="Times New Roman" w:hAnsi="Times New Roman" w:cs="Times New Roman"/>
          <w:sz w:val="28"/>
          <w:szCs w:val="28"/>
        </w:rPr>
        <w:tab/>
      </w:r>
      <w:r w:rsidR="004C617C">
        <w:rPr>
          <w:rFonts w:ascii="Times New Roman" w:hAnsi="Times New Roman" w:cs="Times New Roman"/>
          <w:sz w:val="28"/>
          <w:szCs w:val="28"/>
        </w:rPr>
        <w:tab/>
      </w:r>
    </w:p>
    <w:p w:rsidR="004C617C" w:rsidRDefault="00E90025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C617C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34"/>
        <w:gridCol w:w="1928"/>
        <w:gridCol w:w="1779"/>
        <w:gridCol w:w="1918"/>
        <w:gridCol w:w="1905"/>
      </w:tblGrid>
      <w:tr w:rsidR="00614ED2" w:rsidRPr="001245D0" w:rsidTr="00614ED2">
        <w:tc>
          <w:tcPr>
            <w:tcW w:w="1657" w:type="dxa"/>
            <w:vMerge w:val="restart"/>
          </w:tcPr>
          <w:p w:rsidR="00614ED2" w:rsidRPr="009A1D5A" w:rsidRDefault="00614ED2" w:rsidP="00F9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38" w:type="dxa"/>
            <w:gridSpan w:val="2"/>
          </w:tcPr>
          <w:p w:rsidR="00614ED2" w:rsidRPr="009A1D5A" w:rsidRDefault="00614ED2" w:rsidP="00F90F73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ГРБС (ф.0503127)</w:t>
            </w:r>
          </w:p>
        </w:tc>
        <w:tc>
          <w:tcPr>
            <w:tcW w:w="3969" w:type="dxa"/>
            <w:gridSpan w:val="2"/>
          </w:tcPr>
          <w:p w:rsidR="00614ED2" w:rsidRPr="009A1D5A" w:rsidRDefault="00614ED2" w:rsidP="00F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 бюджета (ф.0503117)</w:t>
            </w:r>
          </w:p>
        </w:tc>
      </w:tr>
      <w:tr w:rsidR="002255DD" w:rsidRPr="001245D0" w:rsidTr="00846910">
        <w:tc>
          <w:tcPr>
            <w:tcW w:w="1657" w:type="dxa"/>
            <w:vMerge/>
          </w:tcPr>
          <w:p w:rsidR="00614ED2" w:rsidRPr="009A1D5A" w:rsidRDefault="00614ED2" w:rsidP="00454A6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14ED2" w:rsidRPr="009A1D5A" w:rsidRDefault="00614ED2" w:rsidP="00F90F73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утверждено бюджетных назначений</w:t>
            </w:r>
          </w:p>
        </w:tc>
        <w:tc>
          <w:tcPr>
            <w:tcW w:w="1843" w:type="dxa"/>
          </w:tcPr>
          <w:p w:rsidR="00614ED2" w:rsidRPr="009A1D5A" w:rsidRDefault="00614ED2" w:rsidP="00F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</w:tcPr>
          <w:p w:rsidR="00614ED2" w:rsidRPr="009A1D5A" w:rsidRDefault="00614ED2" w:rsidP="00F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утверждено бюджетных назначений</w:t>
            </w:r>
          </w:p>
        </w:tc>
        <w:tc>
          <w:tcPr>
            <w:tcW w:w="1985" w:type="dxa"/>
          </w:tcPr>
          <w:p w:rsidR="00614ED2" w:rsidRPr="009A1D5A" w:rsidRDefault="00614ED2" w:rsidP="00F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55DD" w:rsidRPr="001245D0" w:rsidTr="00846910">
        <w:tc>
          <w:tcPr>
            <w:tcW w:w="1657" w:type="dxa"/>
          </w:tcPr>
          <w:p w:rsidR="00614ED2" w:rsidRPr="009A1D5A" w:rsidRDefault="00614ED2" w:rsidP="008469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614ED2" w:rsidRPr="009A1D5A" w:rsidRDefault="00846910" w:rsidP="008469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4ED2" w:rsidRPr="009A1D5A" w:rsidRDefault="00846910" w:rsidP="008469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14ED2" w:rsidRPr="009A1D5A" w:rsidRDefault="00846910" w:rsidP="008469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14ED2" w:rsidRPr="009A1D5A" w:rsidRDefault="00846910" w:rsidP="008469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5DD" w:rsidRPr="001245D0" w:rsidTr="00795919">
        <w:trPr>
          <w:trHeight w:val="70"/>
        </w:trPr>
        <w:tc>
          <w:tcPr>
            <w:tcW w:w="1657" w:type="dxa"/>
          </w:tcPr>
          <w:p w:rsidR="00557679" w:rsidRPr="009A1D5A" w:rsidRDefault="004426C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Гаврилово-Посадского муниципального района</w:t>
            </w:r>
          </w:p>
          <w:p w:rsidR="00014B58" w:rsidRPr="009A1D5A" w:rsidRDefault="004426C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Гаврилово-Посадского муниципа</w:t>
            </w:r>
            <w:r w:rsidR="00557679" w:rsidRPr="009A1D5A">
              <w:rPr>
                <w:rFonts w:ascii="Times New Roman" w:hAnsi="Times New Roman" w:cs="Times New Roman"/>
                <w:sz w:val="24"/>
                <w:szCs w:val="24"/>
              </w:rPr>
              <w:t>льного района Ивановской области</w:t>
            </w:r>
          </w:p>
          <w:p w:rsidR="00593C52" w:rsidRPr="009A1D5A" w:rsidRDefault="00014B58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Совет Гаврилово-Посадского городского</w:t>
            </w:r>
          </w:p>
          <w:p w:rsidR="00014B58" w:rsidRPr="009A1D5A" w:rsidRDefault="000B5F9F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4B58" w:rsidRPr="009A1D5A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557679" w:rsidRPr="009A1D5A" w:rsidRDefault="00557679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И Т О Г О:</w:t>
            </w:r>
          </w:p>
        </w:tc>
        <w:tc>
          <w:tcPr>
            <w:tcW w:w="1995" w:type="dxa"/>
          </w:tcPr>
          <w:p w:rsidR="00614ED2" w:rsidRPr="009A1D5A" w:rsidRDefault="00614ED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691,15</w:t>
            </w: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1D5A" w:rsidRDefault="009A1D5A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1D5A" w:rsidRDefault="009A1D5A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431,15</w:t>
            </w:r>
          </w:p>
        </w:tc>
        <w:tc>
          <w:tcPr>
            <w:tcW w:w="1843" w:type="dxa"/>
          </w:tcPr>
          <w:p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4426C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326,37</w:t>
            </w: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C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066,37</w:t>
            </w:r>
          </w:p>
        </w:tc>
        <w:tc>
          <w:tcPr>
            <w:tcW w:w="1984" w:type="dxa"/>
          </w:tcPr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tabs>
                <w:tab w:val="right" w:pos="1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691,15</w:t>
            </w:r>
          </w:p>
          <w:p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255DD" w:rsidRPr="009A1D5A" w:rsidRDefault="002255DD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D2" w:rsidRP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431,15</w:t>
            </w:r>
          </w:p>
        </w:tc>
        <w:tc>
          <w:tcPr>
            <w:tcW w:w="1985" w:type="dxa"/>
          </w:tcPr>
          <w:p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52" w:rsidRPr="009A1D5A" w:rsidRDefault="004426C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326,37</w:t>
            </w: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DD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066,37</w:t>
            </w:r>
          </w:p>
        </w:tc>
      </w:tr>
    </w:tbl>
    <w:p w:rsidR="00773563" w:rsidRDefault="00716186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соответствия показателей в отчетной форме 0503117 «Отчет об исполнении бюджета» Гаврилово-Посадского </w:t>
      </w:r>
      <w:r w:rsidR="0084691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1245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 показателями, отраженными 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установлено.</w:t>
      </w:r>
    </w:p>
    <w:p w:rsidR="00091C3F" w:rsidRDefault="00091C3F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сопоставлении «Отчет</w:t>
      </w:r>
      <w:r w:rsidR="008469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бюджета» (ф.0503117) за 201</w:t>
      </w:r>
      <w:r w:rsidR="001245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 окончательным вариантом бюджета Гаврилово-Посадского </w:t>
      </w:r>
      <w:r w:rsidR="0084691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«Отчетом о поступления</w:t>
      </w:r>
      <w:r w:rsidR="00846910">
        <w:rPr>
          <w:rFonts w:ascii="Times New Roman" w:hAnsi="Times New Roman" w:cs="Times New Roman"/>
          <w:sz w:val="28"/>
          <w:szCs w:val="28"/>
        </w:rPr>
        <w:t>х и выбытии</w:t>
      </w:r>
      <w:r>
        <w:rPr>
          <w:rFonts w:ascii="Times New Roman" w:hAnsi="Times New Roman" w:cs="Times New Roman"/>
          <w:sz w:val="28"/>
          <w:szCs w:val="28"/>
        </w:rPr>
        <w:t>» (ф.0503151)УФК по Ивановской области расхождений не установлено.</w:t>
      </w:r>
    </w:p>
    <w:p w:rsidR="005F6B2B" w:rsidRDefault="005F6B2B" w:rsidP="00F90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73" w:rsidRPr="00F90F73" w:rsidRDefault="00F90F73" w:rsidP="00F90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бюджета</w:t>
      </w:r>
    </w:p>
    <w:p w:rsidR="002417DC" w:rsidRDefault="002417DC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Первоначальный объем налоговых и неналоговых доходов на </w:t>
      </w:r>
      <w:r w:rsidR="001245D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был определен исходя из прогноза социально-экономического развития </w:t>
      </w:r>
      <w:r w:rsidR="0084691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245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 учетом нормативов отчисления доходов от уплаты налогов и платежей в бюджет </w:t>
      </w:r>
      <w:r w:rsidR="0084691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7DC" w:rsidRDefault="002417DC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формирования доходов бюджета </w:t>
      </w:r>
      <w:r w:rsidR="00B911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являются федеральные, региональные и местные налоги, сборы и неналоговые доходы в соответствии с нормативами, установленными БК РФ, федеральным, областным и местным законодательством, а так же безвозмездные поступления.</w:t>
      </w:r>
    </w:p>
    <w:p w:rsidR="00091C3F" w:rsidRDefault="0049587A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B72">
        <w:rPr>
          <w:rFonts w:ascii="Times New Roman" w:hAnsi="Times New Roman" w:cs="Times New Roman"/>
          <w:sz w:val="28"/>
          <w:szCs w:val="28"/>
        </w:rPr>
        <w:t xml:space="preserve">Решением Совета Гаврилово-Посадского </w:t>
      </w:r>
      <w:r w:rsidR="00B911E4" w:rsidRPr="00C97B7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97B7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C97B72" w:rsidRPr="00C97B72">
        <w:rPr>
          <w:rFonts w:ascii="Times New Roman" w:hAnsi="Times New Roman" w:cs="Times New Roman"/>
          <w:sz w:val="28"/>
          <w:szCs w:val="28"/>
        </w:rPr>
        <w:t xml:space="preserve">06.12.2017 </w:t>
      </w:r>
      <w:r w:rsidR="00C97B72">
        <w:rPr>
          <w:rFonts w:ascii="Times New Roman" w:hAnsi="Times New Roman" w:cs="Times New Roman"/>
          <w:sz w:val="28"/>
          <w:szCs w:val="28"/>
        </w:rPr>
        <w:t xml:space="preserve"> </w:t>
      </w:r>
      <w:r w:rsidR="00C97B72" w:rsidRPr="00C97B7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C97B72" w:rsidRPr="00C97B72">
        <w:rPr>
          <w:rFonts w:ascii="Times New Roman" w:hAnsi="Times New Roman" w:cs="Times New Roman"/>
          <w:sz w:val="28"/>
          <w:szCs w:val="28"/>
        </w:rPr>
        <w:t xml:space="preserve"> 99 </w:t>
      </w:r>
      <w:r w:rsidR="00293BDC" w:rsidRPr="00C97B72">
        <w:rPr>
          <w:rFonts w:ascii="Times New Roman" w:hAnsi="Times New Roman" w:cs="Times New Roman"/>
          <w:sz w:val="28"/>
          <w:szCs w:val="28"/>
        </w:rPr>
        <w:t>«</w:t>
      </w:r>
      <w:r w:rsidR="00C97B72" w:rsidRPr="00C97B72">
        <w:rPr>
          <w:rFonts w:ascii="Times New Roman" w:hAnsi="Times New Roman" w:cs="Times New Roman"/>
          <w:sz w:val="28"/>
          <w:szCs w:val="28"/>
        </w:rPr>
        <w:t>О бюджете Гаврилово-Посадского городского поселения на 2018 год и на плановый период 2019 и 2020 годов</w:t>
      </w:r>
      <w:r w:rsidR="00AD6D58" w:rsidRPr="00C97B72">
        <w:rPr>
          <w:rFonts w:ascii="Times New Roman" w:hAnsi="Times New Roman" w:cs="Times New Roman"/>
          <w:sz w:val="28"/>
          <w:szCs w:val="28"/>
        </w:rPr>
        <w:t>»</w:t>
      </w:r>
      <w:r w:rsidRPr="00C97B72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 xml:space="preserve">утверждены основные показатели деятельности </w:t>
      </w:r>
      <w:r w:rsidR="004E78B7" w:rsidRPr="00F81A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245D0" w:rsidRPr="00F81AC9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F81AC9">
        <w:rPr>
          <w:rFonts w:ascii="Times New Roman" w:hAnsi="Times New Roman" w:cs="Times New Roman"/>
          <w:sz w:val="28"/>
          <w:szCs w:val="28"/>
        </w:rPr>
        <w:t xml:space="preserve"> год: по доходам в сумме </w:t>
      </w:r>
      <w:r w:rsidR="00F81AC9" w:rsidRPr="00F81AC9">
        <w:rPr>
          <w:rFonts w:ascii="Times New Roman" w:hAnsi="Times New Roman" w:cs="Times New Roman"/>
          <w:sz w:val="28"/>
          <w:szCs w:val="28"/>
        </w:rPr>
        <w:t>80 71</w:t>
      </w:r>
      <w:r w:rsidR="006F0602">
        <w:rPr>
          <w:rFonts w:ascii="Times New Roman" w:hAnsi="Times New Roman" w:cs="Times New Roman"/>
          <w:sz w:val="28"/>
          <w:szCs w:val="28"/>
        </w:rPr>
        <w:t>4</w:t>
      </w:r>
      <w:r w:rsidR="00F81AC9" w:rsidRPr="00F81AC9">
        <w:rPr>
          <w:rFonts w:ascii="Times New Roman" w:hAnsi="Times New Roman" w:cs="Times New Roman"/>
          <w:sz w:val="28"/>
          <w:szCs w:val="28"/>
        </w:rPr>
        <w:t>,</w:t>
      </w:r>
      <w:r w:rsidR="006F0602">
        <w:rPr>
          <w:rFonts w:ascii="Times New Roman" w:hAnsi="Times New Roman" w:cs="Times New Roman"/>
          <w:sz w:val="28"/>
          <w:szCs w:val="28"/>
        </w:rPr>
        <w:t>0</w:t>
      </w:r>
      <w:r w:rsidR="00F81AC9" w:rsidRPr="00F81AC9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>тыс.</w:t>
      </w:r>
      <w:r w:rsidR="00795919" w:rsidRPr="00F81AC9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>руб.</w:t>
      </w:r>
      <w:r w:rsidR="00B6322D" w:rsidRPr="00F81AC9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F81A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81AC9">
        <w:rPr>
          <w:rFonts w:ascii="Times New Roman" w:hAnsi="Times New Roman" w:cs="Times New Roman"/>
          <w:sz w:val="28"/>
          <w:szCs w:val="28"/>
        </w:rPr>
        <w:t xml:space="preserve">. безвозмездные поступления в сумме </w:t>
      </w:r>
      <w:r w:rsidR="006F0602">
        <w:rPr>
          <w:rFonts w:ascii="Times New Roman" w:hAnsi="Times New Roman" w:cs="Times New Roman"/>
          <w:sz w:val="28"/>
          <w:szCs w:val="28"/>
        </w:rPr>
        <w:t>54 074</w:t>
      </w:r>
      <w:r w:rsidR="00F81AC9" w:rsidRPr="00F81AC9">
        <w:rPr>
          <w:rFonts w:ascii="Times New Roman" w:hAnsi="Times New Roman" w:cs="Times New Roman"/>
          <w:sz w:val="28"/>
          <w:szCs w:val="28"/>
        </w:rPr>
        <w:t>,</w:t>
      </w:r>
      <w:r w:rsidR="006F0602">
        <w:rPr>
          <w:rFonts w:ascii="Times New Roman" w:hAnsi="Times New Roman" w:cs="Times New Roman"/>
          <w:sz w:val="28"/>
          <w:szCs w:val="28"/>
        </w:rPr>
        <w:t>0</w:t>
      </w:r>
      <w:r w:rsidR="00F81AC9" w:rsidRPr="00F81AC9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>тыс.</w:t>
      </w:r>
      <w:r w:rsidR="00795919" w:rsidRPr="00F81AC9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 xml:space="preserve">руб.), по расходам в сумме </w:t>
      </w:r>
      <w:r w:rsidR="00F81AC9" w:rsidRPr="00F81AC9">
        <w:rPr>
          <w:rFonts w:ascii="Times New Roman" w:hAnsi="Times New Roman" w:cs="Times New Roman"/>
          <w:sz w:val="28"/>
          <w:szCs w:val="28"/>
        </w:rPr>
        <w:t>82</w:t>
      </w:r>
      <w:r w:rsidR="006F0602">
        <w:rPr>
          <w:rFonts w:ascii="Times New Roman" w:hAnsi="Times New Roman" w:cs="Times New Roman"/>
          <w:sz w:val="28"/>
          <w:szCs w:val="28"/>
        </w:rPr>
        <w:t> 719,4</w:t>
      </w:r>
      <w:r w:rsidR="00F81AC9" w:rsidRPr="00F81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B9D" w:rsidRPr="00F81AC9">
        <w:rPr>
          <w:rFonts w:ascii="Times New Roman" w:hAnsi="Times New Roman" w:cs="Times New Roman"/>
          <w:sz w:val="28"/>
          <w:szCs w:val="28"/>
        </w:rPr>
        <w:t>тыс</w:t>
      </w:r>
      <w:r w:rsidR="00553C46" w:rsidRPr="00F81AC9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553C46" w:rsidRPr="00F81AC9">
        <w:rPr>
          <w:rFonts w:ascii="Times New Roman" w:hAnsi="Times New Roman" w:cs="Times New Roman"/>
          <w:sz w:val="28"/>
          <w:szCs w:val="28"/>
        </w:rPr>
        <w:t xml:space="preserve">. Дефицит бюджета – </w:t>
      </w:r>
      <w:r w:rsidR="007C0783" w:rsidRPr="00F81AC9">
        <w:rPr>
          <w:rFonts w:ascii="Times New Roman" w:hAnsi="Times New Roman" w:cs="Times New Roman"/>
          <w:sz w:val="28"/>
          <w:szCs w:val="28"/>
        </w:rPr>
        <w:t>-2 005,</w:t>
      </w:r>
      <w:r w:rsidR="006F0602">
        <w:rPr>
          <w:rFonts w:ascii="Times New Roman" w:hAnsi="Times New Roman" w:cs="Times New Roman"/>
          <w:sz w:val="28"/>
          <w:szCs w:val="28"/>
        </w:rPr>
        <w:t>4</w:t>
      </w:r>
      <w:r w:rsidR="00553C46" w:rsidRPr="00F81AC9">
        <w:rPr>
          <w:rFonts w:ascii="Times New Roman" w:hAnsi="Times New Roman" w:cs="Times New Roman"/>
          <w:sz w:val="28"/>
          <w:szCs w:val="28"/>
        </w:rPr>
        <w:t>тыс. руб.</w:t>
      </w:r>
    </w:p>
    <w:p w:rsidR="004C617C" w:rsidRDefault="004C617C" w:rsidP="003E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430785">
        <w:rPr>
          <w:rFonts w:ascii="Times New Roman" w:hAnsi="Times New Roman" w:cs="Times New Roman"/>
          <w:sz w:val="28"/>
          <w:szCs w:val="28"/>
        </w:rPr>
        <w:t xml:space="preserve">городского поселения за </w:t>
      </w:r>
      <w:r w:rsidR="001245D0">
        <w:rPr>
          <w:rFonts w:ascii="Times New Roman" w:hAnsi="Times New Roman" w:cs="Times New Roman"/>
          <w:sz w:val="28"/>
          <w:szCs w:val="28"/>
        </w:rPr>
        <w:t>2018</w:t>
      </w:r>
      <w:r w:rsidR="007C0783">
        <w:rPr>
          <w:rFonts w:ascii="Times New Roman" w:hAnsi="Times New Roman" w:cs="Times New Roman"/>
          <w:sz w:val="28"/>
          <w:szCs w:val="28"/>
        </w:rPr>
        <w:t xml:space="preserve"> год в целом</w:t>
      </w:r>
      <w:r w:rsidR="00225D87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proofErr w:type="gramStart"/>
      <w:r w:rsidR="00225D87">
        <w:rPr>
          <w:rFonts w:ascii="Times New Roman" w:hAnsi="Times New Roman" w:cs="Times New Roman"/>
          <w:sz w:val="28"/>
          <w:szCs w:val="28"/>
        </w:rPr>
        <w:t>таблице: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 xml:space="preserve">     </w:t>
      </w:r>
      <w:r w:rsidR="003E78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5D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560"/>
        <w:gridCol w:w="1417"/>
        <w:gridCol w:w="1418"/>
      </w:tblGrid>
      <w:tr w:rsidR="00430785" w:rsidRPr="000B5F9F" w:rsidTr="001245D0">
        <w:tc>
          <w:tcPr>
            <w:tcW w:w="3544" w:type="dxa"/>
          </w:tcPr>
          <w:p w:rsidR="00430785" w:rsidRPr="002016D5" w:rsidRDefault="00430785" w:rsidP="00E9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430785" w:rsidRPr="002016D5" w:rsidRDefault="00430785" w:rsidP="00132B9D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за </w:t>
            </w:r>
            <w:r w:rsidR="001245D0" w:rsidRPr="002016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430785" w:rsidRPr="002016D5" w:rsidRDefault="00430785" w:rsidP="0012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1245D0" w:rsidRPr="00201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30785" w:rsidRPr="002016D5" w:rsidRDefault="00430785" w:rsidP="0043078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430785" w:rsidRPr="002016D5" w:rsidRDefault="00430785" w:rsidP="0043078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Гр.3-гр.2</w:t>
            </w:r>
          </w:p>
        </w:tc>
        <w:tc>
          <w:tcPr>
            <w:tcW w:w="1418" w:type="dxa"/>
          </w:tcPr>
          <w:p w:rsidR="00430785" w:rsidRPr="002016D5" w:rsidRDefault="00430785" w:rsidP="0043078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430785" w:rsidRPr="002016D5" w:rsidRDefault="00430785" w:rsidP="0043078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Гр.3/гр.2</w:t>
            </w:r>
          </w:p>
        </w:tc>
      </w:tr>
      <w:tr w:rsidR="00430785" w:rsidRPr="000B5F9F" w:rsidTr="001245D0">
        <w:tc>
          <w:tcPr>
            <w:tcW w:w="3544" w:type="dxa"/>
          </w:tcPr>
          <w:p w:rsidR="00430785" w:rsidRPr="002016D5" w:rsidRDefault="00430785" w:rsidP="00E9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0785" w:rsidRPr="002016D5" w:rsidRDefault="00430785" w:rsidP="00E976C5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30785" w:rsidRPr="002016D5" w:rsidRDefault="00430785" w:rsidP="00E9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0785" w:rsidRPr="002016D5" w:rsidRDefault="00430785" w:rsidP="00E976C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30785" w:rsidRPr="002016D5" w:rsidRDefault="00430785" w:rsidP="00E976C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785" w:rsidRPr="000B5F9F" w:rsidTr="001245D0">
        <w:tc>
          <w:tcPr>
            <w:tcW w:w="3544" w:type="dxa"/>
          </w:tcPr>
          <w:p w:rsidR="00430785" w:rsidRPr="002016D5" w:rsidRDefault="00430785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Всего доходов, в том числе:</w:t>
            </w:r>
          </w:p>
        </w:tc>
        <w:tc>
          <w:tcPr>
            <w:tcW w:w="1701" w:type="dxa"/>
          </w:tcPr>
          <w:p w:rsidR="002016D5" w:rsidRPr="002016D5" w:rsidRDefault="002016D5" w:rsidP="0017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7E60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77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16D5" w:rsidRPr="002016D5" w:rsidRDefault="002016D5" w:rsidP="007E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77C57">
              <w:rPr>
                <w:rFonts w:ascii="Times New Roman" w:hAnsi="Times New Roman" w:cs="Times New Roman"/>
                <w:sz w:val="24"/>
                <w:szCs w:val="24"/>
              </w:rPr>
              <w:t> 269,0</w:t>
            </w:r>
          </w:p>
        </w:tc>
        <w:tc>
          <w:tcPr>
            <w:tcW w:w="1417" w:type="dxa"/>
          </w:tcPr>
          <w:p w:rsidR="00430785" w:rsidRPr="002016D5" w:rsidRDefault="002016D5" w:rsidP="002016D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C57">
              <w:rPr>
                <w:rFonts w:ascii="Times New Roman" w:hAnsi="Times New Roman" w:cs="Times New Roman"/>
                <w:sz w:val="24"/>
                <w:szCs w:val="24"/>
              </w:rPr>
              <w:t> 555,0</w:t>
            </w:r>
          </w:p>
        </w:tc>
        <w:tc>
          <w:tcPr>
            <w:tcW w:w="1418" w:type="dxa"/>
          </w:tcPr>
          <w:p w:rsidR="00430785" w:rsidRPr="002016D5" w:rsidRDefault="00C45E25" w:rsidP="002016D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6D5" w:rsidRPr="002016D5">
              <w:rPr>
                <w:rFonts w:ascii="Times New Roman" w:hAnsi="Times New Roman" w:cs="Times New Roman"/>
                <w:sz w:val="24"/>
                <w:szCs w:val="24"/>
              </w:rPr>
              <w:t>02,00</w:t>
            </w:r>
          </w:p>
        </w:tc>
      </w:tr>
      <w:tr w:rsidR="00430785" w:rsidRPr="000B5F9F" w:rsidTr="001245D0">
        <w:tc>
          <w:tcPr>
            <w:tcW w:w="3544" w:type="dxa"/>
          </w:tcPr>
          <w:p w:rsidR="00430785" w:rsidRPr="002016D5" w:rsidRDefault="00430785" w:rsidP="00E9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430785" w:rsidRPr="002016D5" w:rsidRDefault="002016D5" w:rsidP="00A46300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26 64</w:t>
            </w:r>
            <w:r w:rsidR="005F6E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7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30785" w:rsidRPr="002016D5" w:rsidRDefault="002016D5" w:rsidP="002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28 195,00</w:t>
            </w:r>
          </w:p>
        </w:tc>
        <w:tc>
          <w:tcPr>
            <w:tcW w:w="1417" w:type="dxa"/>
          </w:tcPr>
          <w:p w:rsidR="00430785" w:rsidRPr="002016D5" w:rsidRDefault="00177C57" w:rsidP="002016D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1 555,0</w:t>
            </w:r>
          </w:p>
        </w:tc>
        <w:tc>
          <w:tcPr>
            <w:tcW w:w="1418" w:type="dxa"/>
          </w:tcPr>
          <w:p w:rsidR="00430785" w:rsidRPr="002016D5" w:rsidRDefault="002016D5" w:rsidP="002016D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</w:tr>
      <w:tr w:rsidR="00430785" w:rsidRPr="000B5F9F" w:rsidTr="001245D0">
        <w:tc>
          <w:tcPr>
            <w:tcW w:w="3544" w:type="dxa"/>
          </w:tcPr>
          <w:p w:rsidR="00430785" w:rsidRPr="002016D5" w:rsidRDefault="00430785" w:rsidP="00E9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:rsidR="00430785" w:rsidRPr="002016D5" w:rsidRDefault="007E6025" w:rsidP="00177C57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54 07</w:t>
            </w:r>
            <w:r w:rsidR="00177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30785" w:rsidRPr="002016D5" w:rsidRDefault="00177C57" w:rsidP="002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54 074,0</w:t>
            </w:r>
          </w:p>
        </w:tc>
        <w:tc>
          <w:tcPr>
            <w:tcW w:w="1417" w:type="dxa"/>
          </w:tcPr>
          <w:p w:rsidR="00430785" w:rsidRPr="002016D5" w:rsidRDefault="00A679CF" w:rsidP="002016D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30785" w:rsidRPr="002016D5" w:rsidRDefault="00A679CF" w:rsidP="002016D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0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0785" w:rsidRPr="000B5F9F" w:rsidTr="001245D0">
        <w:tc>
          <w:tcPr>
            <w:tcW w:w="3544" w:type="dxa"/>
          </w:tcPr>
          <w:p w:rsidR="00430785" w:rsidRPr="002016D5" w:rsidRDefault="00430785" w:rsidP="00E9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</w:tcPr>
          <w:p w:rsidR="00430785" w:rsidRPr="00994D9D" w:rsidRDefault="002016D5" w:rsidP="002016D5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D">
              <w:rPr>
                <w:rFonts w:ascii="Times New Roman" w:hAnsi="Times New Roman" w:cs="Times New Roman"/>
                <w:sz w:val="24"/>
                <w:szCs w:val="24"/>
              </w:rPr>
              <w:t>82 719,4</w:t>
            </w:r>
          </w:p>
        </w:tc>
        <w:tc>
          <w:tcPr>
            <w:tcW w:w="1560" w:type="dxa"/>
          </w:tcPr>
          <w:p w:rsidR="00430785" w:rsidRPr="00994D9D" w:rsidRDefault="002016D5" w:rsidP="002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C0783" w:rsidRPr="00994D9D">
              <w:rPr>
                <w:rFonts w:ascii="Times New Roman" w:hAnsi="Times New Roman" w:cs="Times New Roman"/>
                <w:sz w:val="24"/>
                <w:szCs w:val="24"/>
              </w:rPr>
              <w:t xml:space="preserve"> 714,1 </w:t>
            </w:r>
          </w:p>
          <w:p w:rsidR="00132B9D" w:rsidRPr="00994D9D" w:rsidRDefault="00132B9D" w:rsidP="002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785" w:rsidRPr="00994D9D" w:rsidRDefault="007C0783" w:rsidP="002016D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D">
              <w:rPr>
                <w:rFonts w:ascii="Times New Roman" w:hAnsi="Times New Roman" w:cs="Times New Roman"/>
                <w:sz w:val="24"/>
                <w:szCs w:val="24"/>
              </w:rPr>
              <w:t>28 005,3</w:t>
            </w:r>
          </w:p>
        </w:tc>
        <w:tc>
          <w:tcPr>
            <w:tcW w:w="1418" w:type="dxa"/>
          </w:tcPr>
          <w:p w:rsidR="00430785" w:rsidRPr="00994D9D" w:rsidRDefault="007C0783" w:rsidP="002016D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D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430785" w:rsidRPr="000B5F9F" w:rsidTr="001245D0">
        <w:tc>
          <w:tcPr>
            <w:tcW w:w="3544" w:type="dxa"/>
          </w:tcPr>
          <w:p w:rsidR="00430785" w:rsidRPr="002016D5" w:rsidRDefault="000B5F9F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</w:t>
            </w:r>
            <w:r w:rsidR="00430785"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701" w:type="dxa"/>
          </w:tcPr>
          <w:p w:rsidR="00430785" w:rsidRPr="002016D5" w:rsidRDefault="00C45E25" w:rsidP="007C0783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C57">
              <w:rPr>
                <w:rFonts w:ascii="Times New Roman" w:hAnsi="Times New Roman" w:cs="Times New Roman"/>
                <w:sz w:val="24"/>
                <w:szCs w:val="24"/>
              </w:rPr>
              <w:t>2 005,4</w:t>
            </w:r>
          </w:p>
        </w:tc>
        <w:tc>
          <w:tcPr>
            <w:tcW w:w="1560" w:type="dxa"/>
          </w:tcPr>
          <w:p w:rsidR="00430785" w:rsidRPr="002016D5" w:rsidRDefault="007C0783" w:rsidP="002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27 554,9</w:t>
            </w:r>
          </w:p>
        </w:tc>
        <w:tc>
          <w:tcPr>
            <w:tcW w:w="1417" w:type="dxa"/>
          </w:tcPr>
          <w:p w:rsidR="00430785" w:rsidRPr="002016D5" w:rsidRDefault="00C45E25" w:rsidP="002016D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30785" w:rsidRPr="002016D5" w:rsidRDefault="00430785" w:rsidP="002016D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617C" w:rsidRDefault="004C617C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3CD" w:rsidRDefault="002563CD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ст.215.1 БК РФ исполнение бюджета </w:t>
      </w:r>
      <w:r w:rsidR="0066555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1245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осуществлялось на основе единства кассы.</w:t>
      </w:r>
    </w:p>
    <w:p w:rsidR="00665557" w:rsidRDefault="00665557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6C5" w:rsidRPr="00E976C5" w:rsidRDefault="00E976C5" w:rsidP="00E97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</w:p>
    <w:p w:rsidR="002563CD" w:rsidRPr="00FB5F8C" w:rsidRDefault="00C21E07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8C">
        <w:rPr>
          <w:rFonts w:ascii="Times New Roman" w:hAnsi="Times New Roman" w:cs="Times New Roman"/>
          <w:sz w:val="28"/>
          <w:szCs w:val="28"/>
        </w:rPr>
        <w:t xml:space="preserve">Доходная часть бюджета Гаврилово-Посадского </w:t>
      </w:r>
      <w:r w:rsidR="00665557" w:rsidRPr="00FB5F8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5F8C">
        <w:rPr>
          <w:rFonts w:ascii="Times New Roman" w:hAnsi="Times New Roman" w:cs="Times New Roman"/>
          <w:sz w:val="28"/>
          <w:szCs w:val="28"/>
        </w:rPr>
        <w:t xml:space="preserve"> за </w:t>
      </w:r>
      <w:r w:rsidR="001245D0" w:rsidRPr="00FB5F8C">
        <w:rPr>
          <w:rFonts w:ascii="Times New Roman" w:hAnsi="Times New Roman" w:cs="Times New Roman"/>
          <w:sz w:val="28"/>
          <w:szCs w:val="28"/>
        </w:rPr>
        <w:t>2018</w:t>
      </w:r>
      <w:r w:rsidRPr="00FB5F8C">
        <w:rPr>
          <w:rFonts w:ascii="Times New Roman" w:hAnsi="Times New Roman" w:cs="Times New Roman"/>
          <w:sz w:val="28"/>
          <w:szCs w:val="28"/>
        </w:rPr>
        <w:t xml:space="preserve"> год исполнена в сумме</w:t>
      </w:r>
      <w:r w:rsidR="002252E2" w:rsidRPr="00FB5F8C">
        <w:rPr>
          <w:rFonts w:ascii="Times New Roman" w:hAnsi="Times New Roman" w:cs="Times New Roman"/>
          <w:sz w:val="28"/>
          <w:szCs w:val="28"/>
        </w:rPr>
        <w:t xml:space="preserve"> </w:t>
      </w:r>
      <w:r w:rsidR="00A46300" w:rsidRPr="00A46300">
        <w:rPr>
          <w:rFonts w:ascii="Times New Roman" w:hAnsi="Times New Roman" w:cs="Times New Roman"/>
          <w:sz w:val="28"/>
          <w:szCs w:val="28"/>
        </w:rPr>
        <w:t>82 26</w:t>
      </w:r>
      <w:r w:rsidR="00177C57">
        <w:rPr>
          <w:rFonts w:ascii="Times New Roman" w:hAnsi="Times New Roman" w:cs="Times New Roman"/>
          <w:sz w:val="28"/>
          <w:szCs w:val="28"/>
        </w:rPr>
        <w:t>9</w:t>
      </w:r>
      <w:r w:rsidR="00A46300" w:rsidRPr="00A46300">
        <w:rPr>
          <w:rFonts w:ascii="Times New Roman" w:hAnsi="Times New Roman" w:cs="Times New Roman"/>
          <w:sz w:val="28"/>
          <w:szCs w:val="28"/>
        </w:rPr>
        <w:t>,</w:t>
      </w:r>
      <w:r w:rsidR="00177C57">
        <w:rPr>
          <w:rFonts w:ascii="Times New Roman" w:hAnsi="Times New Roman" w:cs="Times New Roman"/>
          <w:sz w:val="28"/>
          <w:szCs w:val="28"/>
        </w:rPr>
        <w:t>0</w:t>
      </w:r>
      <w:r w:rsidR="00A46300">
        <w:rPr>
          <w:rFonts w:ascii="Times New Roman" w:hAnsi="Times New Roman" w:cs="Times New Roman"/>
          <w:sz w:val="28"/>
          <w:szCs w:val="28"/>
        </w:rPr>
        <w:t xml:space="preserve"> </w:t>
      </w:r>
      <w:r w:rsidR="00665557" w:rsidRPr="00FB5F8C">
        <w:rPr>
          <w:rFonts w:ascii="Times New Roman" w:hAnsi="Times New Roman" w:cs="Times New Roman"/>
          <w:sz w:val="28"/>
          <w:szCs w:val="28"/>
        </w:rPr>
        <w:t>т</w:t>
      </w:r>
      <w:r w:rsidRPr="00FB5F8C">
        <w:rPr>
          <w:rFonts w:ascii="Times New Roman" w:hAnsi="Times New Roman" w:cs="Times New Roman"/>
          <w:sz w:val="28"/>
          <w:szCs w:val="28"/>
        </w:rPr>
        <w:t>ыс</w:t>
      </w:r>
      <w:r w:rsidR="002252E2" w:rsidRPr="00FB5F8C">
        <w:rPr>
          <w:rFonts w:ascii="Times New Roman" w:hAnsi="Times New Roman" w:cs="Times New Roman"/>
          <w:sz w:val="28"/>
          <w:szCs w:val="28"/>
        </w:rPr>
        <w:t xml:space="preserve">. </w:t>
      </w:r>
      <w:r w:rsidRPr="00FB5F8C">
        <w:rPr>
          <w:rFonts w:ascii="Times New Roman" w:hAnsi="Times New Roman" w:cs="Times New Roman"/>
          <w:sz w:val="28"/>
          <w:szCs w:val="28"/>
        </w:rPr>
        <w:t xml:space="preserve">руб. при утвержденных бюджетных назначениях </w:t>
      </w:r>
      <w:r w:rsidR="00177C57">
        <w:rPr>
          <w:rFonts w:ascii="Times New Roman" w:hAnsi="Times New Roman" w:cs="Times New Roman"/>
          <w:sz w:val="28"/>
          <w:szCs w:val="28"/>
        </w:rPr>
        <w:t>80 714</w:t>
      </w:r>
      <w:r w:rsidR="00A46300" w:rsidRPr="00A46300">
        <w:rPr>
          <w:rFonts w:ascii="Times New Roman" w:hAnsi="Times New Roman" w:cs="Times New Roman"/>
          <w:sz w:val="28"/>
          <w:szCs w:val="28"/>
        </w:rPr>
        <w:t>,</w:t>
      </w:r>
      <w:r w:rsidR="00177C57">
        <w:rPr>
          <w:rFonts w:ascii="Times New Roman" w:hAnsi="Times New Roman" w:cs="Times New Roman"/>
          <w:sz w:val="28"/>
          <w:szCs w:val="28"/>
        </w:rPr>
        <w:t>0</w:t>
      </w:r>
      <w:r w:rsidR="00A46300">
        <w:rPr>
          <w:rFonts w:ascii="Times New Roman" w:hAnsi="Times New Roman" w:cs="Times New Roman"/>
          <w:sz w:val="28"/>
          <w:szCs w:val="28"/>
        </w:rPr>
        <w:t xml:space="preserve"> </w:t>
      </w:r>
      <w:r w:rsidRPr="00FB5F8C">
        <w:rPr>
          <w:rFonts w:ascii="Times New Roman" w:hAnsi="Times New Roman" w:cs="Times New Roman"/>
          <w:sz w:val="28"/>
          <w:szCs w:val="28"/>
        </w:rPr>
        <w:t>тыс.</w:t>
      </w:r>
      <w:r w:rsidR="002252E2" w:rsidRPr="00FB5F8C">
        <w:rPr>
          <w:rFonts w:ascii="Times New Roman" w:hAnsi="Times New Roman" w:cs="Times New Roman"/>
          <w:sz w:val="28"/>
          <w:szCs w:val="28"/>
        </w:rPr>
        <w:t xml:space="preserve"> </w:t>
      </w:r>
      <w:r w:rsidRPr="00FB5F8C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FB5F8C" w:rsidRPr="00FB5F8C">
        <w:rPr>
          <w:rFonts w:ascii="Times New Roman" w:hAnsi="Times New Roman" w:cs="Times New Roman"/>
          <w:sz w:val="28"/>
          <w:szCs w:val="28"/>
        </w:rPr>
        <w:t>102</w:t>
      </w:r>
      <w:r w:rsidR="002252E2" w:rsidRPr="00FB5F8C">
        <w:rPr>
          <w:rFonts w:ascii="Times New Roman" w:hAnsi="Times New Roman" w:cs="Times New Roman"/>
          <w:sz w:val="28"/>
          <w:szCs w:val="28"/>
        </w:rPr>
        <w:t>,0</w:t>
      </w:r>
      <w:r w:rsidRPr="00FB5F8C">
        <w:rPr>
          <w:rFonts w:ascii="Times New Roman" w:hAnsi="Times New Roman" w:cs="Times New Roman"/>
          <w:sz w:val="28"/>
          <w:szCs w:val="28"/>
        </w:rPr>
        <w:t>% к назначениям.</w:t>
      </w:r>
    </w:p>
    <w:p w:rsidR="00C21E07" w:rsidRDefault="00C21E07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8C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Гаврилово-Посадского </w:t>
      </w:r>
      <w:r w:rsidR="00665557" w:rsidRPr="00FB5F8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5F8C">
        <w:rPr>
          <w:rFonts w:ascii="Times New Roman" w:hAnsi="Times New Roman" w:cs="Times New Roman"/>
          <w:sz w:val="28"/>
          <w:szCs w:val="28"/>
        </w:rPr>
        <w:t xml:space="preserve"> в 201</w:t>
      </w:r>
      <w:r w:rsidR="001245D0" w:rsidRPr="00FB5F8C">
        <w:rPr>
          <w:rFonts w:ascii="Times New Roman" w:hAnsi="Times New Roman" w:cs="Times New Roman"/>
          <w:sz w:val="28"/>
          <w:szCs w:val="28"/>
        </w:rPr>
        <w:t>8</w:t>
      </w:r>
      <w:r w:rsidRPr="00FB5F8C">
        <w:rPr>
          <w:rFonts w:ascii="Times New Roman" w:hAnsi="Times New Roman" w:cs="Times New Roman"/>
          <w:sz w:val="28"/>
          <w:szCs w:val="28"/>
        </w:rPr>
        <w:t xml:space="preserve"> году представлен в таблице:</w:t>
      </w:r>
    </w:p>
    <w:p w:rsidR="0091080B" w:rsidRDefault="0091080B" w:rsidP="00105B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417"/>
        <w:gridCol w:w="1701"/>
        <w:gridCol w:w="1843"/>
      </w:tblGrid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</w:tcPr>
          <w:p w:rsidR="006B5BED" w:rsidRPr="00FB5F8C" w:rsidRDefault="006B5BED" w:rsidP="003F6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</w:tcPr>
          <w:p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6B5BED" w:rsidRPr="00FB5F8C" w:rsidRDefault="006B5BED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Отклонение гр.3-гр.2</w:t>
            </w:r>
          </w:p>
        </w:tc>
        <w:tc>
          <w:tcPr>
            <w:tcW w:w="1843" w:type="dxa"/>
          </w:tcPr>
          <w:p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% исполнения гр.3/гр.2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B5BED" w:rsidRPr="00FB5F8C" w:rsidRDefault="006B5BED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5BED" w:rsidRPr="00FB5F8C" w:rsidRDefault="006B5BED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</w:tcPr>
          <w:p w:rsidR="006B5BED" w:rsidRPr="00FB5F8C" w:rsidRDefault="002252E2" w:rsidP="002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7C57">
              <w:rPr>
                <w:rFonts w:ascii="Times New Roman" w:hAnsi="Times New Roman" w:cs="Times New Roman"/>
                <w:sz w:val="24"/>
                <w:szCs w:val="24"/>
              </w:rPr>
              <w:t>26 640,0</w:t>
            </w:r>
          </w:p>
          <w:p w:rsidR="006B5BED" w:rsidRPr="00FB5F8C" w:rsidRDefault="006B5BED" w:rsidP="0066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5BED" w:rsidRPr="00FB5F8C" w:rsidRDefault="00FB5F8C" w:rsidP="003F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28 195,0</w:t>
            </w:r>
          </w:p>
        </w:tc>
        <w:tc>
          <w:tcPr>
            <w:tcW w:w="1701" w:type="dxa"/>
          </w:tcPr>
          <w:p w:rsidR="006B5BED" w:rsidRPr="00FB5F8C" w:rsidRDefault="007E6025" w:rsidP="00EB2FBB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C57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843" w:type="dxa"/>
          </w:tcPr>
          <w:p w:rsidR="006B5BED" w:rsidRPr="00FB5F8C" w:rsidRDefault="007E6025" w:rsidP="000C4541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127" w:type="dxa"/>
          </w:tcPr>
          <w:p w:rsidR="006B5BED" w:rsidRPr="00FB5F8C" w:rsidRDefault="00FB5F8C" w:rsidP="000D309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6300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  <w:r w:rsidR="000D3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B5BED" w:rsidRPr="00FB5F8C" w:rsidRDefault="000D3091" w:rsidP="006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26 563,2</w:t>
            </w:r>
          </w:p>
        </w:tc>
        <w:tc>
          <w:tcPr>
            <w:tcW w:w="1701" w:type="dxa"/>
          </w:tcPr>
          <w:p w:rsidR="006B5BED" w:rsidRPr="00FB5F8C" w:rsidRDefault="000D3091" w:rsidP="005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1 480,3</w:t>
            </w:r>
          </w:p>
        </w:tc>
        <w:tc>
          <w:tcPr>
            <w:tcW w:w="1843" w:type="dxa"/>
          </w:tcPr>
          <w:p w:rsidR="006B5BED" w:rsidRPr="00FB5F8C" w:rsidRDefault="007E6025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7" w:type="dxa"/>
          </w:tcPr>
          <w:p w:rsidR="006B5BED" w:rsidRPr="00FB5F8C" w:rsidRDefault="00FB5F8C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19 898,2</w:t>
            </w:r>
          </w:p>
        </w:tc>
        <w:tc>
          <w:tcPr>
            <w:tcW w:w="1417" w:type="dxa"/>
          </w:tcPr>
          <w:p w:rsidR="006B5BED" w:rsidRPr="00FB5F8C" w:rsidRDefault="00FB5F8C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21 251,1</w:t>
            </w:r>
          </w:p>
        </w:tc>
        <w:tc>
          <w:tcPr>
            <w:tcW w:w="1701" w:type="dxa"/>
          </w:tcPr>
          <w:p w:rsidR="006B5BED" w:rsidRPr="00FB5F8C" w:rsidRDefault="007E6025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1 352,9</w:t>
            </w:r>
          </w:p>
        </w:tc>
        <w:tc>
          <w:tcPr>
            <w:tcW w:w="1843" w:type="dxa"/>
          </w:tcPr>
          <w:p w:rsidR="006B5BED" w:rsidRPr="00FB5F8C" w:rsidRDefault="007E6025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 реализуемые на территории </w:t>
            </w:r>
            <w:proofErr w:type="gramStart"/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Россий-</w:t>
            </w:r>
            <w:proofErr w:type="spellStart"/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FB5F8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127" w:type="dxa"/>
          </w:tcPr>
          <w:p w:rsidR="006B5BED" w:rsidRPr="00FB5F8C" w:rsidRDefault="00FB5F8C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1 158,7</w:t>
            </w:r>
          </w:p>
        </w:tc>
        <w:tc>
          <w:tcPr>
            <w:tcW w:w="1417" w:type="dxa"/>
          </w:tcPr>
          <w:p w:rsidR="006B5BED" w:rsidRPr="00FB5F8C" w:rsidRDefault="00FB5F8C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1 173,1</w:t>
            </w:r>
          </w:p>
        </w:tc>
        <w:tc>
          <w:tcPr>
            <w:tcW w:w="1701" w:type="dxa"/>
          </w:tcPr>
          <w:p w:rsidR="006B5BED" w:rsidRPr="00FB5F8C" w:rsidRDefault="007E6025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843" w:type="dxa"/>
          </w:tcPr>
          <w:p w:rsidR="006B5BED" w:rsidRPr="00FB5F8C" w:rsidRDefault="007E6025" w:rsidP="006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</w:tcPr>
          <w:p w:rsidR="006B5BED" w:rsidRPr="00FB5F8C" w:rsidRDefault="00FB5F8C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417" w:type="dxa"/>
          </w:tcPr>
          <w:p w:rsidR="006B5BED" w:rsidRPr="00FB5F8C" w:rsidRDefault="00FB5F8C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701" w:type="dxa"/>
          </w:tcPr>
          <w:p w:rsidR="006B5BED" w:rsidRPr="00FB5F8C" w:rsidRDefault="007E6025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6B5BED" w:rsidRPr="00FB5F8C" w:rsidRDefault="007E6025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C1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27" w:type="dxa"/>
          </w:tcPr>
          <w:p w:rsidR="006B5BED" w:rsidRPr="00FB5F8C" w:rsidRDefault="00FB5F8C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3 889,00</w:t>
            </w:r>
          </w:p>
        </w:tc>
        <w:tc>
          <w:tcPr>
            <w:tcW w:w="1417" w:type="dxa"/>
          </w:tcPr>
          <w:p w:rsidR="006B5BED" w:rsidRPr="00FB5F8C" w:rsidRDefault="000D3091" w:rsidP="00A4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4 002,0</w:t>
            </w:r>
          </w:p>
        </w:tc>
        <w:tc>
          <w:tcPr>
            <w:tcW w:w="1701" w:type="dxa"/>
          </w:tcPr>
          <w:p w:rsidR="006B5BED" w:rsidRPr="00FB5F8C" w:rsidRDefault="000D3091" w:rsidP="000E09A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843" w:type="dxa"/>
          </w:tcPr>
          <w:p w:rsidR="006B5BED" w:rsidRPr="00FB5F8C" w:rsidRDefault="007E6025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127" w:type="dxa"/>
          </w:tcPr>
          <w:p w:rsidR="006B5BED" w:rsidRPr="00FB5F8C" w:rsidRDefault="000D3091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1 557,1</w:t>
            </w:r>
          </w:p>
        </w:tc>
        <w:tc>
          <w:tcPr>
            <w:tcW w:w="1417" w:type="dxa"/>
          </w:tcPr>
          <w:p w:rsidR="006B5BED" w:rsidRPr="00FB5F8C" w:rsidRDefault="000D3091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1 631,8</w:t>
            </w:r>
          </w:p>
        </w:tc>
        <w:tc>
          <w:tcPr>
            <w:tcW w:w="1701" w:type="dxa"/>
          </w:tcPr>
          <w:p w:rsidR="006B5BED" w:rsidRPr="00FB5F8C" w:rsidRDefault="000D3091" w:rsidP="007E60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843" w:type="dxa"/>
          </w:tcPr>
          <w:p w:rsidR="006B5BED" w:rsidRPr="00FB5F8C" w:rsidRDefault="007E6025" w:rsidP="006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C1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</w:tcPr>
          <w:p w:rsidR="006B5BED" w:rsidRPr="00FB5F8C" w:rsidRDefault="00FB5F8C" w:rsidP="006B5BE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1 124,5</w:t>
            </w:r>
          </w:p>
        </w:tc>
        <w:tc>
          <w:tcPr>
            <w:tcW w:w="1417" w:type="dxa"/>
          </w:tcPr>
          <w:p w:rsidR="006B5BED" w:rsidRPr="00FB5F8C" w:rsidRDefault="00FB5F8C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1 172,3</w:t>
            </w:r>
          </w:p>
        </w:tc>
        <w:tc>
          <w:tcPr>
            <w:tcW w:w="1701" w:type="dxa"/>
          </w:tcPr>
          <w:p w:rsidR="006B5BED" w:rsidRPr="00FB5F8C" w:rsidRDefault="007E6025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843" w:type="dxa"/>
          </w:tcPr>
          <w:p w:rsidR="006B5BED" w:rsidRDefault="00A463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A46300" w:rsidRPr="00FB5F8C" w:rsidRDefault="00A463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</w:tcPr>
          <w:p w:rsidR="006B5BED" w:rsidRPr="00FB5F8C" w:rsidRDefault="000B2B9E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7" w:type="dxa"/>
          </w:tcPr>
          <w:p w:rsidR="006B5BED" w:rsidRDefault="000D3091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  <w:p w:rsidR="000B2B9E" w:rsidRPr="00FB5F8C" w:rsidRDefault="000B2B9E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ED" w:rsidRPr="00FB5F8C" w:rsidRDefault="000D3091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43" w:type="dxa"/>
          </w:tcPr>
          <w:p w:rsidR="006B5BED" w:rsidRPr="00FB5F8C" w:rsidRDefault="00A463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EB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</w:tcPr>
          <w:p w:rsidR="006B5BED" w:rsidRDefault="000B2B9E" w:rsidP="00C66AD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  <w:p w:rsidR="000B2B9E" w:rsidRPr="00FB5F8C" w:rsidRDefault="000B2B9E" w:rsidP="00C66AD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5BED" w:rsidRPr="00FB5F8C" w:rsidRDefault="000B2B9E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701" w:type="dxa"/>
          </w:tcPr>
          <w:p w:rsidR="006B5BED" w:rsidRPr="00FB5F8C" w:rsidRDefault="00A46300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5BED" w:rsidRPr="00FB5F8C" w:rsidRDefault="00A46300" w:rsidP="00A4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C6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платежи и сборы</w:t>
            </w:r>
          </w:p>
        </w:tc>
        <w:tc>
          <w:tcPr>
            <w:tcW w:w="2127" w:type="dxa"/>
          </w:tcPr>
          <w:p w:rsidR="006B5BED" w:rsidRPr="00FB5F8C" w:rsidRDefault="000B2B9E" w:rsidP="00C66AD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7" w:type="dxa"/>
          </w:tcPr>
          <w:p w:rsidR="006B5BED" w:rsidRPr="00FB5F8C" w:rsidRDefault="000B2B9E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304,8</w:t>
            </w:r>
          </w:p>
        </w:tc>
        <w:tc>
          <w:tcPr>
            <w:tcW w:w="1701" w:type="dxa"/>
          </w:tcPr>
          <w:p w:rsidR="006B5BED" w:rsidRPr="00FB5F8C" w:rsidRDefault="00A46300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843" w:type="dxa"/>
          </w:tcPr>
          <w:p w:rsidR="006B5BED" w:rsidRPr="00FB5F8C" w:rsidRDefault="00A463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</w:tcPr>
          <w:p w:rsidR="006B5BED" w:rsidRPr="00FB5F8C" w:rsidRDefault="000B2B9E" w:rsidP="000D309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D3091">
              <w:rPr>
                <w:rFonts w:ascii="Times New Roman" w:hAnsi="Times New Roman" w:cs="Times New Roman"/>
                <w:sz w:val="24"/>
                <w:szCs w:val="24"/>
              </w:rPr>
              <w:t> 074</w:t>
            </w:r>
            <w:r w:rsidR="007E6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B5BED" w:rsidRPr="00FB5F8C" w:rsidRDefault="007E6025" w:rsidP="000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54 07</w:t>
            </w:r>
            <w:r w:rsidR="000D3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5BED" w:rsidRPr="00FB5F8C" w:rsidRDefault="00A46300" w:rsidP="00D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5BED" w:rsidRPr="00FB5F8C" w:rsidRDefault="00A463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0B5F9F" w:rsidRPr="00FB5F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2127" w:type="dxa"/>
          </w:tcPr>
          <w:p w:rsidR="006B5BED" w:rsidRPr="00FB5F8C" w:rsidRDefault="005F6EDF" w:rsidP="003F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41 125,8</w:t>
            </w:r>
          </w:p>
        </w:tc>
        <w:tc>
          <w:tcPr>
            <w:tcW w:w="1417" w:type="dxa"/>
          </w:tcPr>
          <w:p w:rsidR="006B5BED" w:rsidRPr="00FB5F8C" w:rsidRDefault="005F6EDF" w:rsidP="000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41 125,8</w:t>
            </w:r>
          </w:p>
        </w:tc>
        <w:tc>
          <w:tcPr>
            <w:tcW w:w="1701" w:type="dxa"/>
          </w:tcPr>
          <w:p w:rsidR="006B5BED" w:rsidRPr="00FB5F8C" w:rsidRDefault="00A46300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5BED" w:rsidRPr="00FB5F8C" w:rsidRDefault="00A463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Субсидии бюджетам</w:t>
            </w:r>
            <w:r w:rsidR="000B5F9F" w:rsidRPr="00FB5F8C">
              <w:t xml:space="preserve"> </w:t>
            </w:r>
            <w:r w:rsidR="000B5F9F" w:rsidRPr="00FB5F8C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B5BED" w:rsidRPr="00FB5F8C" w:rsidRDefault="005F6EDF" w:rsidP="00DF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0D3091">
              <w:rPr>
                <w:rFonts w:ascii="Times New Roman" w:hAnsi="Times New Roman" w:cs="Times New Roman"/>
                <w:sz w:val="24"/>
                <w:szCs w:val="24"/>
              </w:rPr>
              <w:t>031,7</w:t>
            </w:r>
          </w:p>
        </w:tc>
        <w:tc>
          <w:tcPr>
            <w:tcW w:w="1417" w:type="dxa"/>
          </w:tcPr>
          <w:p w:rsidR="006B5BED" w:rsidRPr="00FB5F8C" w:rsidRDefault="005F6EDF" w:rsidP="00DF0D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0D3091">
              <w:rPr>
                <w:rFonts w:ascii="Times New Roman" w:hAnsi="Times New Roman" w:cs="Times New Roman"/>
                <w:sz w:val="24"/>
                <w:szCs w:val="24"/>
              </w:rPr>
              <w:t>031,7</w:t>
            </w:r>
          </w:p>
        </w:tc>
        <w:tc>
          <w:tcPr>
            <w:tcW w:w="1701" w:type="dxa"/>
          </w:tcPr>
          <w:p w:rsidR="006B5BED" w:rsidRPr="00FB5F8C" w:rsidRDefault="00A46300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5BED" w:rsidRPr="00FB5F8C" w:rsidRDefault="00A46300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3091" w:rsidRPr="001968C4" w:rsidTr="006B5BED">
        <w:tc>
          <w:tcPr>
            <w:tcW w:w="2376" w:type="dxa"/>
          </w:tcPr>
          <w:p w:rsidR="000D3091" w:rsidRPr="00FB5F8C" w:rsidRDefault="000D3091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2127" w:type="dxa"/>
          </w:tcPr>
          <w:p w:rsidR="000D3091" w:rsidRDefault="000D3091" w:rsidP="00DF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="000D3091" w:rsidRDefault="000D3091" w:rsidP="00DF0D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0D3091" w:rsidRDefault="000D3091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D3091" w:rsidRDefault="000D3091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B5F" w:rsidRPr="001968C4" w:rsidTr="006B5BED">
        <w:tc>
          <w:tcPr>
            <w:tcW w:w="2376" w:type="dxa"/>
          </w:tcPr>
          <w:p w:rsidR="00492B5F" w:rsidRDefault="00492B5F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</w:p>
        </w:tc>
        <w:tc>
          <w:tcPr>
            <w:tcW w:w="2127" w:type="dxa"/>
          </w:tcPr>
          <w:p w:rsidR="00492B5F" w:rsidRDefault="00492B5F" w:rsidP="00DF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-87,2</w:t>
            </w:r>
          </w:p>
        </w:tc>
        <w:tc>
          <w:tcPr>
            <w:tcW w:w="1417" w:type="dxa"/>
          </w:tcPr>
          <w:p w:rsidR="00492B5F" w:rsidRDefault="00492B5F" w:rsidP="00DF0D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-87,2</w:t>
            </w:r>
          </w:p>
        </w:tc>
        <w:tc>
          <w:tcPr>
            <w:tcW w:w="1701" w:type="dxa"/>
          </w:tcPr>
          <w:p w:rsidR="00492B5F" w:rsidRDefault="00492B5F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92B5F" w:rsidRDefault="00492B5F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BED" w:rsidRPr="001968C4" w:rsidTr="006B5BED">
        <w:tc>
          <w:tcPr>
            <w:tcW w:w="2376" w:type="dxa"/>
          </w:tcPr>
          <w:p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127" w:type="dxa"/>
          </w:tcPr>
          <w:p w:rsidR="006B5BED" w:rsidRPr="00FB5F8C" w:rsidRDefault="00492B5F" w:rsidP="003F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80 714,0</w:t>
            </w:r>
          </w:p>
        </w:tc>
        <w:tc>
          <w:tcPr>
            <w:tcW w:w="1417" w:type="dxa"/>
          </w:tcPr>
          <w:p w:rsidR="006B5BED" w:rsidRPr="00FB5F8C" w:rsidRDefault="00492B5F" w:rsidP="00DF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82 269,0</w:t>
            </w:r>
          </w:p>
        </w:tc>
        <w:tc>
          <w:tcPr>
            <w:tcW w:w="1701" w:type="dxa"/>
          </w:tcPr>
          <w:p w:rsidR="006B5BED" w:rsidRPr="00FB5F8C" w:rsidRDefault="00492B5F" w:rsidP="00AA3D5B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1555,0</w:t>
            </w:r>
          </w:p>
        </w:tc>
        <w:tc>
          <w:tcPr>
            <w:tcW w:w="1843" w:type="dxa"/>
          </w:tcPr>
          <w:p w:rsidR="006B5BED" w:rsidRPr="00FB5F8C" w:rsidRDefault="00A46300" w:rsidP="006F6D0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C21E07" w:rsidRDefault="00A844FB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44FB" w:rsidRDefault="00A844FB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B706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86C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собственным доходам исполнен на </w:t>
      </w:r>
      <w:r w:rsidR="00EB7068">
        <w:rPr>
          <w:rFonts w:ascii="Times New Roman" w:hAnsi="Times New Roman" w:cs="Times New Roman"/>
          <w:sz w:val="28"/>
          <w:szCs w:val="28"/>
        </w:rPr>
        <w:t>10</w:t>
      </w:r>
      <w:r w:rsidR="00786C4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786C44" w:rsidRPr="00786C44">
        <w:rPr>
          <w:rFonts w:ascii="Times New Roman" w:hAnsi="Times New Roman" w:cs="Times New Roman"/>
          <w:sz w:val="28"/>
          <w:szCs w:val="28"/>
        </w:rPr>
        <w:t>26 640,</w:t>
      </w:r>
      <w:r w:rsidR="00BB4DC2">
        <w:rPr>
          <w:rFonts w:ascii="Times New Roman" w:hAnsi="Times New Roman" w:cs="Times New Roman"/>
          <w:sz w:val="28"/>
          <w:szCs w:val="28"/>
        </w:rPr>
        <w:t>0</w:t>
      </w:r>
      <w:r w:rsidR="0078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DB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фактически поступило </w:t>
      </w:r>
      <w:r w:rsidR="00786C44" w:rsidRPr="00786C44">
        <w:rPr>
          <w:rFonts w:ascii="Times New Roman" w:hAnsi="Times New Roman" w:cs="Times New Roman"/>
          <w:sz w:val="28"/>
          <w:szCs w:val="28"/>
        </w:rPr>
        <w:t>28 195,0</w:t>
      </w:r>
      <w:r w:rsidR="0078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B36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="00EB7068">
        <w:rPr>
          <w:rFonts w:ascii="Times New Roman" w:hAnsi="Times New Roman" w:cs="Times New Roman"/>
          <w:sz w:val="28"/>
          <w:szCs w:val="28"/>
        </w:rPr>
        <w:t>больше</w:t>
      </w:r>
      <w:r w:rsidR="00AA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получено  доходов </w:t>
      </w:r>
      <w:r w:rsidR="0080703E">
        <w:rPr>
          <w:rFonts w:ascii="Times New Roman" w:hAnsi="Times New Roman" w:cs="Times New Roman"/>
          <w:sz w:val="28"/>
          <w:szCs w:val="28"/>
        </w:rPr>
        <w:t xml:space="preserve">на </w:t>
      </w:r>
      <w:r w:rsidR="00786C44" w:rsidRPr="00786C44">
        <w:rPr>
          <w:rFonts w:ascii="Times New Roman" w:hAnsi="Times New Roman" w:cs="Times New Roman"/>
          <w:sz w:val="28"/>
          <w:szCs w:val="28"/>
        </w:rPr>
        <w:t>155</w:t>
      </w:r>
      <w:r w:rsidR="00BB4DC2">
        <w:rPr>
          <w:rFonts w:ascii="Times New Roman" w:hAnsi="Times New Roman" w:cs="Times New Roman"/>
          <w:sz w:val="28"/>
          <w:szCs w:val="28"/>
        </w:rPr>
        <w:t>5</w:t>
      </w:r>
      <w:r w:rsidR="00786C44" w:rsidRPr="00786C44">
        <w:rPr>
          <w:rFonts w:ascii="Times New Roman" w:hAnsi="Times New Roman" w:cs="Times New Roman"/>
          <w:sz w:val="28"/>
          <w:szCs w:val="28"/>
        </w:rPr>
        <w:t>,</w:t>
      </w:r>
      <w:r w:rsidR="00BB4DC2">
        <w:rPr>
          <w:rFonts w:ascii="Times New Roman" w:hAnsi="Times New Roman" w:cs="Times New Roman"/>
          <w:sz w:val="28"/>
          <w:szCs w:val="28"/>
        </w:rPr>
        <w:t>0</w:t>
      </w:r>
      <w:r w:rsidR="0078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3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B632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0E6">
        <w:rPr>
          <w:rFonts w:ascii="Times New Roman" w:hAnsi="Times New Roman" w:cs="Times New Roman"/>
          <w:sz w:val="28"/>
          <w:szCs w:val="28"/>
        </w:rPr>
        <w:t>в основном за счет налоговых доходов.</w:t>
      </w:r>
    </w:p>
    <w:p w:rsidR="00A844FB" w:rsidRDefault="000B50E6" w:rsidP="000B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44FB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786C44" w:rsidRPr="00786C44">
        <w:rPr>
          <w:rFonts w:ascii="Times New Roman" w:hAnsi="Times New Roman" w:cs="Times New Roman"/>
          <w:sz w:val="28"/>
          <w:szCs w:val="28"/>
        </w:rPr>
        <w:t>25 08</w:t>
      </w:r>
      <w:r w:rsidR="00BB4DC2">
        <w:rPr>
          <w:rFonts w:ascii="Times New Roman" w:hAnsi="Times New Roman" w:cs="Times New Roman"/>
          <w:sz w:val="28"/>
          <w:szCs w:val="28"/>
        </w:rPr>
        <w:t>2</w:t>
      </w:r>
      <w:r w:rsidR="00786C44" w:rsidRPr="00786C44">
        <w:rPr>
          <w:rFonts w:ascii="Times New Roman" w:hAnsi="Times New Roman" w:cs="Times New Roman"/>
          <w:sz w:val="28"/>
          <w:szCs w:val="28"/>
        </w:rPr>
        <w:t>,</w:t>
      </w:r>
      <w:r w:rsidR="00BB4DC2">
        <w:rPr>
          <w:rFonts w:ascii="Times New Roman" w:hAnsi="Times New Roman" w:cs="Times New Roman"/>
          <w:sz w:val="28"/>
          <w:szCs w:val="28"/>
        </w:rPr>
        <w:t>9</w:t>
      </w:r>
      <w:r w:rsidR="0078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844F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86C44" w:rsidRPr="00786C44">
        <w:rPr>
          <w:rFonts w:ascii="Times New Roman" w:hAnsi="Times New Roman" w:cs="Times New Roman"/>
          <w:sz w:val="28"/>
          <w:szCs w:val="28"/>
        </w:rPr>
        <w:t>26 563,</w:t>
      </w:r>
      <w:r w:rsidR="00BB4DC2">
        <w:rPr>
          <w:rFonts w:ascii="Times New Roman" w:hAnsi="Times New Roman" w:cs="Times New Roman"/>
          <w:sz w:val="28"/>
          <w:szCs w:val="28"/>
        </w:rPr>
        <w:t>2</w:t>
      </w:r>
      <w:r w:rsidR="00786C44">
        <w:rPr>
          <w:rFonts w:ascii="Times New Roman" w:hAnsi="Times New Roman" w:cs="Times New Roman"/>
          <w:sz w:val="28"/>
          <w:szCs w:val="28"/>
        </w:rPr>
        <w:t xml:space="preserve"> </w:t>
      </w:r>
      <w:r w:rsidR="00B36AA3">
        <w:rPr>
          <w:rFonts w:ascii="Times New Roman" w:hAnsi="Times New Roman" w:cs="Times New Roman"/>
          <w:sz w:val="28"/>
          <w:szCs w:val="28"/>
        </w:rPr>
        <w:t>тыс. руб.</w:t>
      </w:r>
      <w:r w:rsidR="00A844F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786C44">
        <w:rPr>
          <w:rFonts w:ascii="Times New Roman" w:hAnsi="Times New Roman" w:cs="Times New Roman"/>
          <w:sz w:val="28"/>
          <w:szCs w:val="28"/>
        </w:rPr>
        <w:t xml:space="preserve">106 </w:t>
      </w:r>
      <w:r w:rsidR="00A844FB">
        <w:rPr>
          <w:rFonts w:ascii="Times New Roman" w:hAnsi="Times New Roman" w:cs="Times New Roman"/>
          <w:sz w:val="28"/>
          <w:szCs w:val="28"/>
        </w:rPr>
        <w:t>%;</w:t>
      </w:r>
    </w:p>
    <w:p w:rsidR="00A844FB" w:rsidRDefault="000B50E6" w:rsidP="000B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3D5B">
        <w:rPr>
          <w:rFonts w:ascii="Times New Roman" w:hAnsi="Times New Roman" w:cs="Times New Roman"/>
          <w:sz w:val="28"/>
          <w:szCs w:val="28"/>
        </w:rPr>
        <w:t xml:space="preserve">еналоговые доходы </w:t>
      </w:r>
      <w:r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786C44" w:rsidRPr="00786C44">
        <w:rPr>
          <w:rFonts w:ascii="Times New Roman" w:hAnsi="Times New Roman" w:cs="Times New Roman"/>
          <w:sz w:val="28"/>
          <w:szCs w:val="28"/>
        </w:rPr>
        <w:t>1 557,1</w:t>
      </w:r>
      <w:r w:rsidR="0078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A3D5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B4DC2">
        <w:rPr>
          <w:rFonts w:ascii="Times New Roman" w:hAnsi="Times New Roman" w:cs="Times New Roman"/>
          <w:sz w:val="28"/>
          <w:szCs w:val="28"/>
        </w:rPr>
        <w:t>1 631,8</w:t>
      </w:r>
      <w:r w:rsidR="00786C44">
        <w:rPr>
          <w:rFonts w:ascii="Times New Roman" w:hAnsi="Times New Roman" w:cs="Times New Roman"/>
          <w:sz w:val="28"/>
          <w:szCs w:val="28"/>
        </w:rPr>
        <w:t xml:space="preserve"> </w:t>
      </w:r>
      <w:r w:rsidR="00A844FB">
        <w:rPr>
          <w:rFonts w:ascii="Times New Roman" w:hAnsi="Times New Roman" w:cs="Times New Roman"/>
          <w:sz w:val="28"/>
          <w:szCs w:val="28"/>
        </w:rPr>
        <w:t>тыс.</w:t>
      </w:r>
      <w:r w:rsidR="00A67369">
        <w:rPr>
          <w:rFonts w:ascii="Times New Roman" w:hAnsi="Times New Roman" w:cs="Times New Roman"/>
          <w:sz w:val="28"/>
          <w:szCs w:val="28"/>
        </w:rPr>
        <w:t xml:space="preserve"> </w:t>
      </w:r>
      <w:r w:rsidR="00A844FB">
        <w:rPr>
          <w:rFonts w:ascii="Times New Roman" w:hAnsi="Times New Roman" w:cs="Times New Roman"/>
          <w:sz w:val="28"/>
          <w:szCs w:val="28"/>
        </w:rPr>
        <w:t xml:space="preserve">руб. или </w:t>
      </w:r>
      <w:r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A67369">
        <w:rPr>
          <w:rFonts w:ascii="Times New Roman" w:hAnsi="Times New Roman" w:cs="Times New Roman"/>
          <w:sz w:val="28"/>
          <w:szCs w:val="28"/>
        </w:rPr>
        <w:t>10</w:t>
      </w:r>
      <w:r w:rsidR="00786C44">
        <w:rPr>
          <w:rFonts w:ascii="Times New Roman" w:hAnsi="Times New Roman" w:cs="Times New Roman"/>
          <w:sz w:val="28"/>
          <w:szCs w:val="28"/>
        </w:rPr>
        <w:t xml:space="preserve">5 </w:t>
      </w:r>
      <w:r w:rsidR="00A844FB">
        <w:rPr>
          <w:rFonts w:ascii="Times New Roman" w:hAnsi="Times New Roman" w:cs="Times New Roman"/>
          <w:sz w:val="28"/>
          <w:szCs w:val="28"/>
        </w:rPr>
        <w:t>%</w:t>
      </w:r>
      <w:r w:rsidR="0080703E">
        <w:rPr>
          <w:rFonts w:ascii="Times New Roman" w:hAnsi="Times New Roman" w:cs="Times New Roman"/>
          <w:sz w:val="28"/>
          <w:szCs w:val="28"/>
        </w:rPr>
        <w:t>.</w:t>
      </w:r>
    </w:p>
    <w:p w:rsidR="00A844FB" w:rsidRDefault="00A844FB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</w:t>
      </w:r>
      <w:r w:rsidR="000B50E6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="00A67369">
        <w:rPr>
          <w:rFonts w:ascii="Times New Roman" w:hAnsi="Times New Roman" w:cs="Times New Roman"/>
          <w:sz w:val="28"/>
          <w:szCs w:val="28"/>
        </w:rPr>
        <w:t>занимают налоговые доходы –</w:t>
      </w:r>
      <w:r w:rsidR="00786C44">
        <w:rPr>
          <w:rFonts w:ascii="Times New Roman" w:hAnsi="Times New Roman" w:cs="Times New Roman"/>
          <w:sz w:val="28"/>
          <w:szCs w:val="28"/>
        </w:rPr>
        <w:t xml:space="preserve"> 94 </w:t>
      </w:r>
      <w:r>
        <w:rPr>
          <w:rFonts w:ascii="Times New Roman" w:hAnsi="Times New Roman" w:cs="Times New Roman"/>
          <w:sz w:val="28"/>
          <w:szCs w:val="28"/>
        </w:rPr>
        <w:t xml:space="preserve">%, доля неналоговых доходов составляет </w:t>
      </w:r>
      <w:r w:rsidR="00786C44">
        <w:rPr>
          <w:rFonts w:ascii="Times New Roman" w:hAnsi="Times New Roman" w:cs="Times New Roman"/>
          <w:sz w:val="28"/>
          <w:szCs w:val="28"/>
        </w:rPr>
        <w:t>6</w:t>
      </w:r>
      <w:r w:rsidR="00A67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26390" w:rsidRDefault="00A844FB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платежей основным доходным источником является налог на доходы физических лиц </w:t>
      </w:r>
      <w:r w:rsidR="003263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C44">
        <w:rPr>
          <w:rFonts w:ascii="Times New Roman" w:hAnsi="Times New Roman" w:cs="Times New Roman"/>
          <w:sz w:val="28"/>
          <w:szCs w:val="28"/>
        </w:rPr>
        <w:t xml:space="preserve">80 </w:t>
      </w:r>
      <w:r w:rsidR="00326390">
        <w:rPr>
          <w:rFonts w:ascii="Times New Roman" w:hAnsi="Times New Roman" w:cs="Times New Roman"/>
          <w:sz w:val="28"/>
          <w:szCs w:val="28"/>
        </w:rPr>
        <w:t xml:space="preserve">%, сумма поступлений в бюджет </w:t>
      </w:r>
      <w:r w:rsidR="0080703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26390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86C44" w:rsidRPr="00786C44">
        <w:rPr>
          <w:rFonts w:ascii="Times New Roman" w:hAnsi="Times New Roman" w:cs="Times New Roman"/>
          <w:sz w:val="28"/>
          <w:szCs w:val="28"/>
        </w:rPr>
        <w:t>21 251,1</w:t>
      </w:r>
      <w:r w:rsidR="00326390">
        <w:rPr>
          <w:rFonts w:ascii="Times New Roman" w:hAnsi="Times New Roman" w:cs="Times New Roman"/>
          <w:sz w:val="28"/>
          <w:szCs w:val="28"/>
        </w:rPr>
        <w:t>тыс.</w:t>
      </w:r>
      <w:r w:rsidR="00A67369">
        <w:rPr>
          <w:rFonts w:ascii="Times New Roman" w:hAnsi="Times New Roman" w:cs="Times New Roman"/>
          <w:sz w:val="28"/>
          <w:szCs w:val="28"/>
        </w:rPr>
        <w:t xml:space="preserve"> </w:t>
      </w:r>
      <w:r w:rsidR="00326390">
        <w:rPr>
          <w:rFonts w:ascii="Times New Roman" w:hAnsi="Times New Roman" w:cs="Times New Roman"/>
          <w:sz w:val="28"/>
          <w:szCs w:val="28"/>
        </w:rPr>
        <w:t>руб.</w:t>
      </w:r>
    </w:p>
    <w:p w:rsidR="00A844FB" w:rsidRDefault="0032639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неналоговых платежей основным доходным источником явля</w:t>
      </w:r>
      <w:r w:rsidR="0080703E">
        <w:rPr>
          <w:rFonts w:ascii="Times New Roman" w:hAnsi="Times New Roman" w:cs="Times New Roman"/>
          <w:sz w:val="28"/>
          <w:szCs w:val="28"/>
        </w:rPr>
        <w:t>ю</w:t>
      </w:r>
      <w:r w:rsidR="0026235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6390">
        <w:rPr>
          <w:rFonts w:ascii="Times New Roman" w:hAnsi="Times New Roman" w:cs="Times New Roman"/>
          <w:sz w:val="28"/>
          <w:szCs w:val="28"/>
        </w:rPr>
        <w:t xml:space="preserve">оходы от </w:t>
      </w:r>
      <w:r w:rsidR="00A67369">
        <w:rPr>
          <w:rFonts w:ascii="Times New Roman" w:hAnsi="Times New Roman" w:cs="Times New Roman"/>
          <w:sz w:val="28"/>
          <w:szCs w:val="28"/>
        </w:rPr>
        <w:t>реализации</w:t>
      </w:r>
      <w:r w:rsidR="00306942">
        <w:rPr>
          <w:rFonts w:ascii="Times New Roman" w:hAnsi="Times New Roman" w:cs="Times New Roman"/>
          <w:sz w:val="28"/>
          <w:szCs w:val="28"/>
        </w:rPr>
        <w:t xml:space="preserve">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86C44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80703E">
        <w:rPr>
          <w:rFonts w:ascii="Times New Roman" w:hAnsi="Times New Roman" w:cs="Times New Roman"/>
          <w:sz w:val="28"/>
          <w:szCs w:val="28"/>
        </w:rPr>
        <w:t>.</w:t>
      </w:r>
    </w:p>
    <w:p w:rsidR="00326390" w:rsidRDefault="00D042E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26235F">
        <w:rPr>
          <w:rFonts w:ascii="Times New Roman" w:hAnsi="Times New Roman" w:cs="Times New Roman"/>
          <w:sz w:val="28"/>
          <w:szCs w:val="28"/>
        </w:rPr>
        <w:t xml:space="preserve">по </w:t>
      </w:r>
      <w:r w:rsidR="00326390">
        <w:rPr>
          <w:rFonts w:ascii="Times New Roman" w:hAnsi="Times New Roman" w:cs="Times New Roman"/>
          <w:sz w:val="28"/>
          <w:szCs w:val="28"/>
        </w:rPr>
        <w:t>всем видам налоговых и неналоговых поступлений выполнены в полном объеме.</w:t>
      </w:r>
      <w:r w:rsidR="0080703E">
        <w:rPr>
          <w:rFonts w:ascii="Times New Roman" w:hAnsi="Times New Roman" w:cs="Times New Roman"/>
          <w:sz w:val="28"/>
          <w:szCs w:val="28"/>
        </w:rPr>
        <w:t xml:space="preserve"> </w:t>
      </w:r>
      <w:r w:rsidR="00E86E57">
        <w:rPr>
          <w:rFonts w:ascii="Times New Roman" w:hAnsi="Times New Roman" w:cs="Times New Roman"/>
          <w:sz w:val="28"/>
          <w:szCs w:val="28"/>
        </w:rPr>
        <w:t>(см</w:t>
      </w:r>
      <w:r w:rsidR="0080703E">
        <w:rPr>
          <w:rFonts w:ascii="Times New Roman" w:hAnsi="Times New Roman" w:cs="Times New Roman"/>
          <w:sz w:val="28"/>
          <w:szCs w:val="28"/>
        </w:rPr>
        <w:t>.</w:t>
      </w:r>
      <w:r w:rsidR="00BB4DC2">
        <w:rPr>
          <w:rFonts w:ascii="Times New Roman" w:hAnsi="Times New Roman" w:cs="Times New Roman"/>
          <w:sz w:val="28"/>
          <w:szCs w:val="28"/>
        </w:rPr>
        <w:t xml:space="preserve"> </w:t>
      </w:r>
      <w:r w:rsidR="00E86E57">
        <w:rPr>
          <w:rFonts w:ascii="Times New Roman" w:hAnsi="Times New Roman" w:cs="Times New Roman"/>
          <w:sz w:val="28"/>
          <w:szCs w:val="28"/>
        </w:rPr>
        <w:t>таблицу)</w:t>
      </w:r>
    </w:p>
    <w:p w:rsidR="00326390" w:rsidRDefault="0032639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за 201</w:t>
      </w:r>
      <w:r w:rsidR="00786C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поступили в размере </w:t>
      </w:r>
      <w:r w:rsidR="00786C44" w:rsidRPr="00786C44">
        <w:rPr>
          <w:rFonts w:ascii="Times New Roman" w:hAnsi="Times New Roman" w:cs="Times New Roman"/>
          <w:sz w:val="28"/>
          <w:szCs w:val="28"/>
        </w:rPr>
        <w:t>54 07</w:t>
      </w:r>
      <w:r w:rsidR="00BB4DC2">
        <w:rPr>
          <w:rFonts w:ascii="Times New Roman" w:hAnsi="Times New Roman" w:cs="Times New Roman"/>
          <w:sz w:val="28"/>
          <w:szCs w:val="28"/>
        </w:rPr>
        <w:t>4</w:t>
      </w:r>
      <w:r w:rsidR="00786C44" w:rsidRPr="00786C44">
        <w:rPr>
          <w:rFonts w:ascii="Times New Roman" w:hAnsi="Times New Roman" w:cs="Times New Roman"/>
          <w:sz w:val="28"/>
          <w:szCs w:val="28"/>
        </w:rPr>
        <w:t>,</w:t>
      </w:r>
      <w:r w:rsidR="00BB4DC2">
        <w:rPr>
          <w:rFonts w:ascii="Times New Roman" w:hAnsi="Times New Roman" w:cs="Times New Roman"/>
          <w:sz w:val="28"/>
          <w:szCs w:val="28"/>
        </w:rPr>
        <w:t>0</w:t>
      </w:r>
      <w:r w:rsidR="00786C44">
        <w:rPr>
          <w:rFonts w:ascii="Times New Roman" w:hAnsi="Times New Roman" w:cs="Times New Roman"/>
          <w:sz w:val="28"/>
          <w:szCs w:val="28"/>
        </w:rPr>
        <w:t xml:space="preserve"> </w:t>
      </w:r>
      <w:r w:rsidR="00306942">
        <w:rPr>
          <w:rFonts w:ascii="Times New Roman" w:hAnsi="Times New Roman" w:cs="Times New Roman"/>
          <w:sz w:val="28"/>
          <w:szCs w:val="28"/>
        </w:rPr>
        <w:t>тыс</w:t>
      </w:r>
      <w:r w:rsidR="00A67369">
        <w:rPr>
          <w:rFonts w:ascii="Times New Roman" w:hAnsi="Times New Roman" w:cs="Times New Roman"/>
          <w:sz w:val="28"/>
          <w:szCs w:val="28"/>
        </w:rPr>
        <w:t xml:space="preserve">. </w:t>
      </w:r>
      <w:r w:rsidR="00306942">
        <w:rPr>
          <w:rFonts w:ascii="Times New Roman" w:hAnsi="Times New Roman" w:cs="Times New Roman"/>
          <w:sz w:val="28"/>
          <w:szCs w:val="28"/>
        </w:rPr>
        <w:t>руб. или 100</w:t>
      </w:r>
      <w:r w:rsidR="000B50E6">
        <w:rPr>
          <w:rFonts w:ascii="Times New Roman" w:hAnsi="Times New Roman" w:cs="Times New Roman"/>
          <w:sz w:val="28"/>
          <w:szCs w:val="28"/>
        </w:rPr>
        <w:t>% от годовых назначений.</w:t>
      </w:r>
    </w:p>
    <w:p w:rsidR="000B50E6" w:rsidRDefault="000B50E6" w:rsidP="006F6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00" w:rsidRPr="006F6D00" w:rsidRDefault="006F6D00" w:rsidP="006F6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</w:t>
      </w:r>
    </w:p>
    <w:p w:rsidR="00E862B4" w:rsidRDefault="00EA2ADD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Гаврилово-Посадского </w:t>
      </w:r>
      <w:r w:rsidR="00E3053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786C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отчетом по форме 0503117 «Отчет об исполнении бюджета» исполнена в </w:t>
      </w:r>
      <w:r w:rsidR="000B50E6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17D">
        <w:rPr>
          <w:rFonts w:ascii="Times New Roman" w:hAnsi="Times New Roman" w:cs="Times New Roman"/>
          <w:sz w:val="28"/>
          <w:szCs w:val="28"/>
        </w:rPr>
        <w:t>54 714,1</w:t>
      </w:r>
      <w:r w:rsidR="0058029C">
        <w:rPr>
          <w:rFonts w:ascii="Times New Roman" w:hAnsi="Times New Roman" w:cs="Times New Roman"/>
          <w:sz w:val="28"/>
          <w:szCs w:val="28"/>
        </w:rPr>
        <w:t xml:space="preserve"> </w:t>
      </w:r>
      <w:r w:rsidR="009A7826">
        <w:rPr>
          <w:rFonts w:ascii="Times New Roman" w:hAnsi="Times New Roman" w:cs="Times New Roman"/>
          <w:sz w:val="28"/>
          <w:szCs w:val="28"/>
        </w:rPr>
        <w:t>тыс</w:t>
      </w:r>
      <w:r w:rsidR="00474553">
        <w:rPr>
          <w:rFonts w:ascii="Times New Roman" w:hAnsi="Times New Roman" w:cs="Times New Roman"/>
          <w:sz w:val="28"/>
          <w:szCs w:val="28"/>
        </w:rPr>
        <w:t xml:space="preserve">. </w:t>
      </w:r>
      <w:r w:rsidR="009A7826">
        <w:rPr>
          <w:rFonts w:ascii="Times New Roman" w:hAnsi="Times New Roman" w:cs="Times New Roman"/>
          <w:sz w:val="28"/>
          <w:szCs w:val="28"/>
        </w:rPr>
        <w:t>руб.</w:t>
      </w:r>
      <w:r w:rsidR="00E862B4">
        <w:rPr>
          <w:rFonts w:ascii="Times New Roman" w:hAnsi="Times New Roman" w:cs="Times New Roman"/>
          <w:sz w:val="28"/>
          <w:szCs w:val="28"/>
        </w:rPr>
        <w:t xml:space="preserve"> или </w:t>
      </w:r>
      <w:r w:rsidR="00F8517D">
        <w:rPr>
          <w:rFonts w:ascii="Times New Roman" w:hAnsi="Times New Roman" w:cs="Times New Roman"/>
          <w:sz w:val="28"/>
          <w:szCs w:val="28"/>
        </w:rPr>
        <w:t>66</w:t>
      </w:r>
      <w:r w:rsidR="009A7826">
        <w:rPr>
          <w:rFonts w:ascii="Times New Roman" w:hAnsi="Times New Roman" w:cs="Times New Roman"/>
          <w:sz w:val="28"/>
          <w:szCs w:val="28"/>
        </w:rPr>
        <w:t>,</w:t>
      </w:r>
      <w:r w:rsidR="00474553">
        <w:rPr>
          <w:rFonts w:ascii="Times New Roman" w:hAnsi="Times New Roman" w:cs="Times New Roman"/>
          <w:sz w:val="28"/>
          <w:szCs w:val="28"/>
        </w:rPr>
        <w:t>0</w:t>
      </w:r>
      <w:r w:rsidR="00E862B4">
        <w:rPr>
          <w:rFonts w:ascii="Times New Roman" w:hAnsi="Times New Roman" w:cs="Times New Roman"/>
          <w:sz w:val="28"/>
          <w:szCs w:val="28"/>
        </w:rPr>
        <w:t xml:space="preserve"> % от годовых назначений, что подтверждается данными Отчета по поступлениям и выбытиям (форма 0503151) УФК по Ивановской области.</w:t>
      </w:r>
    </w:p>
    <w:p w:rsidR="00E862B4" w:rsidRDefault="000B50E6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531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в разрезе основных разделов</w:t>
      </w:r>
      <w:r w:rsidR="00E30531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бюджетной классификации расходов Российской Федерации </w:t>
      </w:r>
      <w:r w:rsidR="00E862B4">
        <w:rPr>
          <w:rFonts w:ascii="Times New Roman" w:hAnsi="Times New Roman" w:cs="Times New Roman"/>
          <w:sz w:val="28"/>
          <w:szCs w:val="28"/>
        </w:rPr>
        <w:t>представлены в таблице:</w:t>
      </w:r>
    </w:p>
    <w:p w:rsidR="00E862B4" w:rsidRDefault="00E862B4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389"/>
        <w:gridCol w:w="992"/>
        <w:gridCol w:w="1417"/>
        <w:gridCol w:w="958"/>
      </w:tblGrid>
      <w:tr w:rsidR="00076CA0" w:rsidRPr="00105B39" w:rsidTr="00F8517D">
        <w:tc>
          <w:tcPr>
            <w:tcW w:w="3114" w:type="dxa"/>
          </w:tcPr>
          <w:p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076CA0" w:rsidRPr="00325FED" w:rsidRDefault="00325FED" w:rsidP="00CB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E3053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86C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305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</w:tcPr>
          <w:p w:rsidR="00076CA0" w:rsidRPr="00325FED" w:rsidRDefault="00076CA0" w:rsidP="00F73BD2">
            <w:pPr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076CA0" w:rsidRPr="00605E66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605E66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r w:rsidR="00325FED" w:rsidRPr="0060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E6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605E66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</w:t>
            </w:r>
          </w:p>
        </w:tc>
        <w:tc>
          <w:tcPr>
            <w:tcW w:w="1417" w:type="dxa"/>
          </w:tcPr>
          <w:p w:rsidR="00105B39" w:rsidRPr="00325FED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A0" w:rsidRPr="00325FED" w:rsidRDefault="00076CA0" w:rsidP="0007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гр.3-гр.2</w:t>
            </w:r>
          </w:p>
        </w:tc>
        <w:tc>
          <w:tcPr>
            <w:tcW w:w="958" w:type="dxa"/>
          </w:tcPr>
          <w:p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AC1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</w:tr>
      <w:tr w:rsidR="00076CA0" w:rsidRPr="00325FED" w:rsidTr="00F8517D">
        <w:tc>
          <w:tcPr>
            <w:tcW w:w="3114" w:type="dxa"/>
          </w:tcPr>
          <w:p w:rsidR="00076CA0" w:rsidRPr="00325FED" w:rsidRDefault="00076CA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CA0" w:rsidRPr="00325FED" w:rsidRDefault="00076CA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076CA0" w:rsidRPr="00325FED" w:rsidRDefault="00076CA0" w:rsidP="00296567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6CA0" w:rsidRPr="00605E66" w:rsidRDefault="00076CA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6CA0" w:rsidRPr="00325FED" w:rsidRDefault="00076CA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076CA0" w:rsidRPr="00325FED" w:rsidRDefault="00076CA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CA0" w:rsidRPr="00105B39" w:rsidTr="00F8517D">
        <w:tc>
          <w:tcPr>
            <w:tcW w:w="3114" w:type="dxa"/>
          </w:tcPr>
          <w:p w:rsidR="00076CA0" w:rsidRPr="00325FED" w:rsidRDefault="00076CA0" w:rsidP="0029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076CA0" w:rsidRPr="00105B39" w:rsidRDefault="00F8517D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1389" w:type="dxa"/>
          </w:tcPr>
          <w:p w:rsidR="00076CA0" w:rsidRPr="00105B39" w:rsidRDefault="00F8517D" w:rsidP="00296567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992" w:type="dxa"/>
          </w:tcPr>
          <w:p w:rsidR="00076CA0" w:rsidRPr="00605E66" w:rsidRDefault="00F81AC9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6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417" w:type="dxa"/>
          </w:tcPr>
          <w:p w:rsidR="00076CA0" w:rsidRPr="00105B39" w:rsidRDefault="00F91FC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8" w:type="dxa"/>
          </w:tcPr>
          <w:p w:rsidR="00076CA0" w:rsidRPr="00105B39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F8517D">
        <w:tc>
          <w:tcPr>
            <w:tcW w:w="3114" w:type="dxa"/>
          </w:tcPr>
          <w:p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076CA0" w:rsidRPr="00105B39" w:rsidRDefault="00F8517D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389" w:type="dxa"/>
          </w:tcPr>
          <w:p w:rsidR="00076CA0" w:rsidRPr="00105B39" w:rsidRDefault="00F8517D" w:rsidP="00296567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  <w:bookmarkEnd w:id="0"/>
          </w:p>
        </w:tc>
        <w:tc>
          <w:tcPr>
            <w:tcW w:w="992" w:type="dxa"/>
          </w:tcPr>
          <w:p w:rsidR="00076CA0" w:rsidRPr="00605E66" w:rsidRDefault="00F81AC9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6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417" w:type="dxa"/>
          </w:tcPr>
          <w:p w:rsidR="00076CA0" w:rsidRPr="00105B39" w:rsidRDefault="00F91FC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8" w:type="dxa"/>
          </w:tcPr>
          <w:p w:rsidR="00076CA0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91FC0" w:rsidRPr="00105B39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105B39" w:rsidTr="00F8517D">
        <w:tc>
          <w:tcPr>
            <w:tcW w:w="3114" w:type="dxa"/>
          </w:tcPr>
          <w:p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076CA0" w:rsidRPr="00105B39" w:rsidRDefault="00F8517D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12 270,4</w:t>
            </w:r>
          </w:p>
        </w:tc>
        <w:tc>
          <w:tcPr>
            <w:tcW w:w="1389" w:type="dxa"/>
          </w:tcPr>
          <w:p w:rsidR="00076CA0" w:rsidRPr="00105B39" w:rsidRDefault="00F8517D" w:rsidP="00296567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12 270,4</w:t>
            </w:r>
          </w:p>
        </w:tc>
        <w:tc>
          <w:tcPr>
            <w:tcW w:w="992" w:type="dxa"/>
          </w:tcPr>
          <w:p w:rsidR="00076CA0" w:rsidRPr="00605E66" w:rsidRDefault="00F8517D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1AC9" w:rsidRPr="00605E66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417" w:type="dxa"/>
          </w:tcPr>
          <w:p w:rsidR="007174A5" w:rsidRPr="00105B39" w:rsidRDefault="00F91FC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6CA0" w:rsidRPr="00105B39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F8517D">
        <w:tc>
          <w:tcPr>
            <w:tcW w:w="3114" w:type="dxa"/>
          </w:tcPr>
          <w:p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076CA0" w:rsidRPr="00105B39" w:rsidRDefault="00F8517D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53 107,00</w:t>
            </w:r>
          </w:p>
        </w:tc>
        <w:tc>
          <w:tcPr>
            <w:tcW w:w="1389" w:type="dxa"/>
          </w:tcPr>
          <w:p w:rsidR="00076CA0" w:rsidRPr="00105B39" w:rsidRDefault="00F8517D" w:rsidP="00296567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25 101,6</w:t>
            </w:r>
          </w:p>
        </w:tc>
        <w:tc>
          <w:tcPr>
            <w:tcW w:w="992" w:type="dxa"/>
          </w:tcPr>
          <w:p w:rsidR="00076CA0" w:rsidRPr="00605E66" w:rsidRDefault="00F81AC9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6">
              <w:rPr>
                <w:rFonts w:ascii="Times New Roman" w:hAnsi="Times New Roman" w:cs="Times New Roman"/>
                <w:sz w:val="24"/>
                <w:szCs w:val="24"/>
              </w:rPr>
              <w:t>45,88</w:t>
            </w:r>
          </w:p>
        </w:tc>
        <w:tc>
          <w:tcPr>
            <w:tcW w:w="1417" w:type="dxa"/>
          </w:tcPr>
          <w:p w:rsidR="00076CA0" w:rsidRPr="00105B39" w:rsidRDefault="00F91FC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BB4DC2">
              <w:rPr>
                <w:rFonts w:ascii="Times New Roman" w:hAnsi="Times New Roman" w:cs="Times New Roman"/>
                <w:sz w:val="24"/>
                <w:szCs w:val="24"/>
              </w:rPr>
              <w:t>005,3</w:t>
            </w:r>
          </w:p>
        </w:tc>
        <w:tc>
          <w:tcPr>
            <w:tcW w:w="958" w:type="dxa"/>
          </w:tcPr>
          <w:p w:rsidR="00076CA0" w:rsidRPr="00105B39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76CA0" w:rsidRPr="00105B39" w:rsidTr="00F8517D">
        <w:tc>
          <w:tcPr>
            <w:tcW w:w="3114" w:type="dxa"/>
          </w:tcPr>
          <w:p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076CA0" w:rsidRPr="00105B39" w:rsidRDefault="00F8517D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16 375,3</w:t>
            </w:r>
          </w:p>
        </w:tc>
        <w:tc>
          <w:tcPr>
            <w:tcW w:w="1389" w:type="dxa"/>
          </w:tcPr>
          <w:p w:rsidR="00076CA0" w:rsidRPr="00105B39" w:rsidRDefault="00F8517D" w:rsidP="00296567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16 375,3</w:t>
            </w:r>
          </w:p>
        </w:tc>
        <w:tc>
          <w:tcPr>
            <w:tcW w:w="992" w:type="dxa"/>
          </w:tcPr>
          <w:p w:rsidR="00076CA0" w:rsidRPr="00605E66" w:rsidRDefault="00F81AC9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6"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1417" w:type="dxa"/>
          </w:tcPr>
          <w:p w:rsidR="00076CA0" w:rsidRPr="00105B39" w:rsidRDefault="00F91FC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6CA0" w:rsidRPr="00105B39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F8517D">
        <w:tc>
          <w:tcPr>
            <w:tcW w:w="3114" w:type="dxa"/>
          </w:tcPr>
          <w:p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076CA0" w:rsidRPr="00105B39" w:rsidRDefault="00F8517D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389" w:type="dxa"/>
          </w:tcPr>
          <w:p w:rsidR="00076CA0" w:rsidRPr="00105B39" w:rsidRDefault="00F8517D" w:rsidP="00296567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076CA0" w:rsidRPr="00605E66" w:rsidRDefault="00F8517D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05E66" w:rsidRPr="0060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6CA0" w:rsidRPr="00105B39" w:rsidRDefault="00F91FC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6CA0" w:rsidRPr="00105B39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F8517D">
        <w:tc>
          <w:tcPr>
            <w:tcW w:w="3114" w:type="dxa"/>
          </w:tcPr>
          <w:p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076CA0" w:rsidRPr="00105B39" w:rsidRDefault="00F8517D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389" w:type="dxa"/>
          </w:tcPr>
          <w:p w:rsidR="00076CA0" w:rsidRPr="00105B39" w:rsidRDefault="00F8517D" w:rsidP="00296567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992" w:type="dxa"/>
          </w:tcPr>
          <w:p w:rsidR="00076CA0" w:rsidRPr="00605E66" w:rsidRDefault="00605E66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6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17" w:type="dxa"/>
          </w:tcPr>
          <w:p w:rsidR="00076CA0" w:rsidRPr="00105B39" w:rsidRDefault="00F91FC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6CA0" w:rsidRPr="00105B39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:rsidTr="00F8517D">
        <w:tc>
          <w:tcPr>
            <w:tcW w:w="3114" w:type="dxa"/>
          </w:tcPr>
          <w:p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</w:tcPr>
          <w:p w:rsidR="00076CA0" w:rsidRPr="00105B39" w:rsidRDefault="00F8517D" w:rsidP="0029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82 719,4</w:t>
            </w:r>
          </w:p>
        </w:tc>
        <w:tc>
          <w:tcPr>
            <w:tcW w:w="1389" w:type="dxa"/>
          </w:tcPr>
          <w:p w:rsidR="00076CA0" w:rsidRPr="00105B39" w:rsidRDefault="00F8517D" w:rsidP="00296567">
            <w:pPr>
              <w:ind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54 714,1</w:t>
            </w:r>
          </w:p>
        </w:tc>
        <w:tc>
          <w:tcPr>
            <w:tcW w:w="992" w:type="dxa"/>
          </w:tcPr>
          <w:p w:rsidR="00076CA0" w:rsidRPr="00605E66" w:rsidRDefault="00F91FC0" w:rsidP="0029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76CA0" w:rsidRPr="00105B39" w:rsidRDefault="00F91FC0" w:rsidP="00BB4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28 005,</w:t>
            </w:r>
            <w:r w:rsidR="00BB4D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91FC0" w:rsidRPr="00105B39" w:rsidRDefault="00F91FC0" w:rsidP="00F9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773563" w:rsidRPr="007634F9" w:rsidRDefault="00E862B4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CCB" w:rsidRDefault="00076CA0" w:rsidP="00B3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</w:t>
      </w:r>
      <w:r w:rsidR="00A93CCB">
        <w:rPr>
          <w:rFonts w:ascii="Times New Roman" w:hAnsi="Times New Roman" w:cs="Times New Roman"/>
          <w:sz w:val="28"/>
          <w:szCs w:val="28"/>
        </w:rPr>
        <w:t xml:space="preserve">выполнение  бюджетных назначений составило </w:t>
      </w:r>
      <w:r w:rsidR="00F91FC0">
        <w:rPr>
          <w:rFonts w:ascii="Times New Roman" w:hAnsi="Times New Roman" w:cs="Times New Roman"/>
          <w:sz w:val="28"/>
          <w:szCs w:val="28"/>
        </w:rPr>
        <w:t xml:space="preserve">54 </w:t>
      </w:r>
      <w:r w:rsidR="00F91FC0" w:rsidRPr="00F91FC0">
        <w:rPr>
          <w:rFonts w:ascii="Times New Roman" w:hAnsi="Times New Roman" w:cs="Times New Roman"/>
          <w:sz w:val="28"/>
          <w:szCs w:val="28"/>
        </w:rPr>
        <w:t>714,1</w:t>
      </w:r>
      <w:r w:rsidR="00F91FC0">
        <w:rPr>
          <w:rFonts w:ascii="Times New Roman" w:hAnsi="Times New Roman" w:cs="Times New Roman"/>
          <w:sz w:val="28"/>
          <w:szCs w:val="28"/>
        </w:rPr>
        <w:t xml:space="preserve"> </w:t>
      </w:r>
      <w:r w:rsidR="00A93CCB">
        <w:rPr>
          <w:rFonts w:ascii="Times New Roman" w:hAnsi="Times New Roman" w:cs="Times New Roman"/>
          <w:sz w:val="28"/>
          <w:szCs w:val="28"/>
        </w:rPr>
        <w:t>тыс.</w:t>
      </w:r>
      <w:r w:rsidR="00203E95">
        <w:rPr>
          <w:rFonts w:ascii="Times New Roman" w:hAnsi="Times New Roman" w:cs="Times New Roman"/>
          <w:sz w:val="28"/>
          <w:szCs w:val="28"/>
        </w:rPr>
        <w:t xml:space="preserve"> </w:t>
      </w:r>
      <w:r w:rsidR="00A93CCB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F91FC0">
        <w:rPr>
          <w:rFonts w:ascii="Times New Roman" w:hAnsi="Times New Roman" w:cs="Times New Roman"/>
          <w:sz w:val="28"/>
          <w:szCs w:val="28"/>
        </w:rPr>
        <w:t xml:space="preserve">66 </w:t>
      </w:r>
      <w:r w:rsidR="00A93CCB">
        <w:rPr>
          <w:rFonts w:ascii="Times New Roman" w:hAnsi="Times New Roman" w:cs="Times New Roman"/>
          <w:sz w:val="28"/>
          <w:szCs w:val="28"/>
        </w:rPr>
        <w:t>%.</w:t>
      </w:r>
      <w:r w:rsidR="00325FED">
        <w:rPr>
          <w:rFonts w:ascii="Times New Roman" w:hAnsi="Times New Roman" w:cs="Times New Roman"/>
          <w:sz w:val="28"/>
          <w:szCs w:val="28"/>
        </w:rPr>
        <w:t xml:space="preserve"> </w:t>
      </w:r>
      <w:r w:rsidR="00A93C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93CCB">
        <w:rPr>
          <w:rFonts w:ascii="Times New Roman" w:hAnsi="Times New Roman" w:cs="Times New Roman"/>
          <w:sz w:val="28"/>
          <w:szCs w:val="28"/>
        </w:rPr>
        <w:t>полном  объеме</w:t>
      </w:r>
      <w:proofErr w:type="gramEnd"/>
      <w:r w:rsidR="00A93CCB">
        <w:rPr>
          <w:rFonts w:ascii="Times New Roman" w:hAnsi="Times New Roman" w:cs="Times New Roman"/>
          <w:sz w:val="28"/>
          <w:szCs w:val="28"/>
        </w:rPr>
        <w:t xml:space="preserve"> финансиров</w:t>
      </w:r>
      <w:r w:rsidR="003276B1">
        <w:rPr>
          <w:rFonts w:ascii="Times New Roman" w:hAnsi="Times New Roman" w:cs="Times New Roman"/>
          <w:sz w:val="28"/>
          <w:szCs w:val="28"/>
        </w:rPr>
        <w:t>ание произведено по</w:t>
      </w:r>
      <w:r w:rsidR="00B3548A">
        <w:rPr>
          <w:rFonts w:ascii="Times New Roman" w:hAnsi="Times New Roman" w:cs="Times New Roman"/>
          <w:sz w:val="28"/>
          <w:szCs w:val="28"/>
        </w:rPr>
        <w:t xml:space="preserve">чти по всем </w:t>
      </w:r>
      <w:r w:rsidR="00B3548A" w:rsidRPr="000A051D">
        <w:rPr>
          <w:rFonts w:ascii="Times New Roman" w:hAnsi="Times New Roman" w:cs="Times New Roman"/>
          <w:sz w:val="28"/>
          <w:szCs w:val="28"/>
        </w:rPr>
        <w:t xml:space="preserve">разделам кроме </w:t>
      </w:r>
      <w:r w:rsidR="003276B1" w:rsidRPr="000A051D">
        <w:rPr>
          <w:rFonts w:ascii="Times New Roman" w:hAnsi="Times New Roman" w:cs="Times New Roman"/>
          <w:sz w:val="28"/>
          <w:szCs w:val="28"/>
        </w:rPr>
        <w:t xml:space="preserve"> </w:t>
      </w:r>
      <w:r w:rsidR="00B3548A" w:rsidRPr="000A051D">
        <w:rPr>
          <w:rFonts w:ascii="Times New Roman" w:hAnsi="Times New Roman" w:cs="Times New Roman"/>
          <w:sz w:val="28"/>
          <w:szCs w:val="28"/>
        </w:rPr>
        <w:t>«</w:t>
      </w:r>
      <w:r w:rsidR="000A051D" w:rsidRPr="000A051D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B3548A" w:rsidRPr="000A051D">
        <w:rPr>
          <w:rFonts w:ascii="Times New Roman" w:hAnsi="Times New Roman" w:cs="Times New Roman"/>
          <w:sz w:val="28"/>
          <w:szCs w:val="28"/>
        </w:rPr>
        <w:t>».</w:t>
      </w:r>
    </w:p>
    <w:p w:rsidR="00D11E65" w:rsidRDefault="00D11E65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</w:t>
      </w:r>
      <w:r w:rsidR="00B3548A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B3548A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, что большую часть расходов бюджета </w:t>
      </w:r>
      <w:r w:rsidR="00D5753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занимают расходы на </w:t>
      </w:r>
      <w:r w:rsidR="00AA3DA7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E5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3F1D">
        <w:rPr>
          <w:rFonts w:ascii="Times New Roman" w:hAnsi="Times New Roman" w:cs="Times New Roman"/>
          <w:sz w:val="28"/>
          <w:szCs w:val="28"/>
        </w:rPr>
        <w:t xml:space="preserve"> </w:t>
      </w:r>
      <w:r w:rsidR="00605E66">
        <w:rPr>
          <w:rFonts w:ascii="Times New Roman" w:hAnsi="Times New Roman" w:cs="Times New Roman"/>
          <w:sz w:val="28"/>
          <w:szCs w:val="28"/>
        </w:rPr>
        <w:t>45,88</w:t>
      </w:r>
      <w:r w:rsidR="00F91FC0">
        <w:rPr>
          <w:rFonts w:ascii="Times New Roman" w:hAnsi="Times New Roman" w:cs="Times New Roman"/>
          <w:sz w:val="28"/>
          <w:szCs w:val="28"/>
        </w:rPr>
        <w:t xml:space="preserve"> </w:t>
      </w:r>
      <w:r w:rsidR="00E43A55">
        <w:rPr>
          <w:rFonts w:ascii="Times New Roman" w:hAnsi="Times New Roman" w:cs="Times New Roman"/>
          <w:sz w:val="28"/>
          <w:szCs w:val="28"/>
        </w:rPr>
        <w:t xml:space="preserve">%, культура – </w:t>
      </w:r>
      <w:r w:rsidR="00605E66">
        <w:rPr>
          <w:rFonts w:ascii="Times New Roman" w:hAnsi="Times New Roman" w:cs="Times New Roman"/>
          <w:sz w:val="28"/>
          <w:szCs w:val="28"/>
        </w:rPr>
        <w:t>29,93</w:t>
      </w:r>
      <w:r w:rsidR="00F91FC0">
        <w:rPr>
          <w:rFonts w:ascii="Times New Roman" w:hAnsi="Times New Roman" w:cs="Times New Roman"/>
          <w:sz w:val="28"/>
          <w:szCs w:val="28"/>
        </w:rPr>
        <w:t xml:space="preserve"> </w:t>
      </w:r>
      <w:r w:rsidR="00AA3DA7">
        <w:rPr>
          <w:rFonts w:ascii="Times New Roman" w:hAnsi="Times New Roman" w:cs="Times New Roman"/>
          <w:sz w:val="28"/>
          <w:szCs w:val="28"/>
        </w:rPr>
        <w:t>%,</w:t>
      </w:r>
      <w:r w:rsidR="009239AE"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  <w:r w:rsidR="00E4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1FC0">
        <w:rPr>
          <w:rFonts w:ascii="Times New Roman" w:hAnsi="Times New Roman" w:cs="Times New Roman"/>
          <w:sz w:val="28"/>
          <w:szCs w:val="28"/>
        </w:rPr>
        <w:t>22</w:t>
      </w:r>
      <w:r w:rsidR="00605E66">
        <w:rPr>
          <w:rFonts w:ascii="Times New Roman" w:hAnsi="Times New Roman" w:cs="Times New Roman"/>
          <w:sz w:val="28"/>
          <w:szCs w:val="28"/>
        </w:rPr>
        <w:t>,43</w:t>
      </w:r>
      <w:r w:rsidR="00F91FC0">
        <w:rPr>
          <w:rFonts w:ascii="Times New Roman" w:hAnsi="Times New Roman" w:cs="Times New Roman"/>
          <w:sz w:val="28"/>
          <w:szCs w:val="28"/>
        </w:rPr>
        <w:t xml:space="preserve"> </w:t>
      </w:r>
      <w:r w:rsidR="007C0324">
        <w:rPr>
          <w:rFonts w:ascii="Times New Roman" w:hAnsi="Times New Roman" w:cs="Times New Roman"/>
          <w:sz w:val="28"/>
          <w:szCs w:val="28"/>
        </w:rPr>
        <w:t xml:space="preserve">%. </w:t>
      </w:r>
      <w:r w:rsidR="00047755">
        <w:rPr>
          <w:rFonts w:ascii="Times New Roman" w:hAnsi="Times New Roman" w:cs="Times New Roman"/>
          <w:sz w:val="28"/>
          <w:szCs w:val="28"/>
        </w:rPr>
        <w:t>Наименьшая доля бюджетных средств</w:t>
      </w:r>
      <w:r w:rsidR="001A6E25">
        <w:rPr>
          <w:rFonts w:ascii="Times New Roman" w:hAnsi="Times New Roman" w:cs="Times New Roman"/>
          <w:sz w:val="28"/>
          <w:szCs w:val="28"/>
        </w:rPr>
        <w:t>,</w:t>
      </w:r>
      <w:r w:rsidR="00047755">
        <w:rPr>
          <w:rFonts w:ascii="Times New Roman" w:hAnsi="Times New Roman" w:cs="Times New Roman"/>
          <w:sz w:val="28"/>
          <w:szCs w:val="28"/>
        </w:rPr>
        <w:t xml:space="preserve"> приходится на национальную безопасность – </w:t>
      </w:r>
      <w:r w:rsidR="007C0324">
        <w:rPr>
          <w:rFonts w:ascii="Times New Roman" w:hAnsi="Times New Roman" w:cs="Times New Roman"/>
          <w:sz w:val="28"/>
          <w:szCs w:val="28"/>
        </w:rPr>
        <w:t>0,</w:t>
      </w:r>
      <w:r w:rsidR="00605E66">
        <w:rPr>
          <w:rFonts w:ascii="Times New Roman" w:hAnsi="Times New Roman" w:cs="Times New Roman"/>
          <w:sz w:val="28"/>
          <w:szCs w:val="28"/>
        </w:rPr>
        <w:t xml:space="preserve">59 </w:t>
      </w:r>
      <w:r w:rsidR="00203E95">
        <w:rPr>
          <w:rFonts w:ascii="Times New Roman" w:hAnsi="Times New Roman" w:cs="Times New Roman"/>
          <w:sz w:val="28"/>
          <w:szCs w:val="28"/>
        </w:rPr>
        <w:t xml:space="preserve">%, </w:t>
      </w:r>
      <w:r w:rsidR="00047755">
        <w:rPr>
          <w:rFonts w:ascii="Times New Roman" w:hAnsi="Times New Roman" w:cs="Times New Roman"/>
          <w:sz w:val="28"/>
          <w:szCs w:val="28"/>
        </w:rPr>
        <w:t xml:space="preserve">физическую культуру </w:t>
      </w:r>
      <w:r w:rsidR="00E53F1D">
        <w:rPr>
          <w:rFonts w:ascii="Times New Roman" w:hAnsi="Times New Roman" w:cs="Times New Roman"/>
          <w:sz w:val="28"/>
          <w:szCs w:val="28"/>
        </w:rPr>
        <w:t>–</w:t>
      </w:r>
      <w:r w:rsidR="00E43A55">
        <w:rPr>
          <w:rFonts w:ascii="Times New Roman" w:hAnsi="Times New Roman" w:cs="Times New Roman"/>
          <w:sz w:val="28"/>
          <w:szCs w:val="28"/>
        </w:rPr>
        <w:t xml:space="preserve"> </w:t>
      </w:r>
      <w:r w:rsidR="00F91FC0">
        <w:rPr>
          <w:rFonts w:ascii="Times New Roman" w:hAnsi="Times New Roman" w:cs="Times New Roman"/>
          <w:sz w:val="28"/>
          <w:szCs w:val="28"/>
        </w:rPr>
        <w:t>0,</w:t>
      </w:r>
      <w:r w:rsidR="00605E66">
        <w:rPr>
          <w:rFonts w:ascii="Times New Roman" w:hAnsi="Times New Roman" w:cs="Times New Roman"/>
          <w:sz w:val="28"/>
          <w:szCs w:val="28"/>
        </w:rPr>
        <w:t>21</w:t>
      </w:r>
      <w:r w:rsidR="007C0324">
        <w:rPr>
          <w:rFonts w:ascii="Times New Roman" w:hAnsi="Times New Roman" w:cs="Times New Roman"/>
          <w:sz w:val="28"/>
          <w:szCs w:val="28"/>
        </w:rPr>
        <w:t>%,социальную политику</w:t>
      </w:r>
      <w:r w:rsidR="00E43A55">
        <w:rPr>
          <w:rFonts w:ascii="Times New Roman" w:hAnsi="Times New Roman" w:cs="Times New Roman"/>
          <w:sz w:val="28"/>
          <w:szCs w:val="28"/>
        </w:rPr>
        <w:t xml:space="preserve"> – </w:t>
      </w:r>
      <w:r w:rsidR="00203E95">
        <w:rPr>
          <w:rFonts w:ascii="Times New Roman" w:hAnsi="Times New Roman" w:cs="Times New Roman"/>
          <w:sz w:val="28"/>
          <w:szCs w:val="28"/>
        </w:rPr>
        <w:t>0,1</w:t>
      </w:r>
      <w:r w:rsidR="00605E66">
        <w:rPr>
          <w:rFonts w:ascii="Times New Roman" w:hAnsi="Times New Roman" w:cs="Times New Roman"/>
          <w:sz w:val="28"/>
          <w:szCs w:val="28"/>
        </w:rPr>
        <w:t xml:space="preserve">3 </w:t>
      </w:r>
      <w:r w:rsidR="007C0324">
        <w:rPr>
          <w:rFonts w:ascii="Times New Roman" w:hAnsi="Times New Roman" w:cs="Times New Roman"/>
          <w:sz w:val="28"/>
          <w:szCs w:val="28"/>
        </w:rPr>
        <w:t>%.</w:t>
      </w:r>
    </w:p>
    <w:p w:rsidR="00047755" w:rsidRDefault="00F94D3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AA3DA7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3DA7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та городского поселения является</w:t>
      </w:r>
      <w:r w:rsidR="00AA3DA7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7C0324">
        <w:rPr>
          <w:rFonts w:ascii="Times New Roman" w:hAnsi="Times New Roman" w:cs="Times New Roman"/>
          <w:sz w:val="28"/>
          <w:szCs w:val="28"/>
        </w:rPr>
        <w:t>н</w:t>
      </w:r>
      <w:r w:rsidR="00203E95">
        <w:rPr>
          <w:rFonts w:ascii="Times New Roman" w:hAnsi="Times New Roman" w:cs="Times New Roman"/>
          <w:sz w:val="28"/>
          <w:szCs w:val="28"/>
        </w:rPr>
        <w:t xml:space="preserve">о-коммунальное хозяйство </w:t>
      </w:r>
      <w:r w:rsidR="00F81AC9" w:rsidRPr="00F81AC9">
        <w:rPr>
          <w:rFonts w:ascii="Times New Roman" w:hAnsi="Times New Roman" w:cs="Times New Roman"/>
          <w:sz w:val="28"/>
          <w:szCs w:val="28"/>
        </w:rPr>
        <w:t>25 101,6</w:t>
      </w:r>
      <w:r w:rsidR="00F81AC9">
        <w:rPr>
          <w:rFonts w:ascii="Times New Roman" w:hAnsi="Times New Roman" w:cs="Times New Roman"/>
          <w:sz w:val="28"/>
          <w:szCs w:val="28"/>
        </w:rPr>
        <w:t xml:space="preserve"> </w:t>
      </w:r>
      <w:r w:rsidR="007C0324">
        <w:rPr>
          <w:rFonts w:ascii="Times New Roman" w:hAnsi="Times New Roman" w:cs="Times New Roman"/>
          <w:sz w:val="28"/>
          <w:szCs w:val="28"/>
        </w:rPr>
        <w:t>тыс.</w:t>
      </w:r>
      <w:r w:rsidR="00F81AC9">
        <w:rPr>
          <w:rFonts w:ascii="Times New Roman" w:hAnsi="Times New Roman" w:cs="Times New Roman"/>
          <w:sz w:val="28"/>
          <w:szCs w:val="28"/>
        </w:rPr>
        <w:t xml:space="preserve"> руб. или 4</w:t>
      </w:r>
      <w:r w:rsidR="00605E66">
        <w:rPr>
          <w:rFonts w:ascii="Times New Roman" w:hAnsi="Times New Roman" w:cs="Times New Roman"/>
          <w:sz w:val="28"/>
          <w:szCs w:val="28"/>
        </w:rPr>
        <w:t xml:space="preserve">5,88 </w:t>
      </w:r>
      <w:r w:rsidR="00AA3DA7">
        <w:rPr>
          <w:rFonts w:ascii="Times New Roman" w:hAnsi="Times New Roman" w:cs="Times New Roman"/>
          <w:sz w:val="28"/>
          <w:szCs w:val="28"/>
        </w:rPr>
        <w:t xml:space="preserve">% от общего объема расходов. </w:t>
      </w:r>
      <w:r w:rsidR="00047755">
        <w:rPr>
          <w:rFonts w:ascii="Times New Roman" w:hAnsi="Times New Roman" w:cs="Times New Roman"/>
          <w:sz w:val="28"/>
          <w:szCs w:val="28"/>
        </w:rPr>
        <w:t xml:space="preserve">Социальная направленность бюджета </w:t>
      </w:r>
      <w:r w:rsidR="00AA3DA7">
        <w:rPr>
          <w:rFonts w:ascii="Times New Roman" w:hAnsi="Times New Roman" w:cs="Times New Roman"/>
          <w:sz w:val="28"/>
          <w:szCs w:val="28"/>
        </w:rPr>
        <w:t xml:space="preserve">городского поселения также </w:t>
      </w:r>
      <w:r w:rsidR="00047755">
        <w:rPr>
          <w:rFonts w:ascii="Times New Roman" w:hAnsi="Times New Roman" w:cs="Times New Roman"/>
          <w:sz w:val="28"/>
          <w:szCs w:val="28"/>
        </w:rPr>
        <w:t xml:space="preserve"> сохранена. Расходы на социально-культурную сферу в 201</w:t>
      </w:r>
      <w:r w:rsidR="00F81AC9">
        <w:rPr>
          <w:rFonts w:ascii="Times New Roman" w:hAnsi="Times New Roman" w:cs="Times New Roman"/>
          <w:sz w:val="28"/>
          <w:szCs w:val="28"/>
        </w:rPr>
        <w:t>8</w:t>
      </w:r>
      <w:r w:rsidR="00047755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04775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A3DA7">
        <w:rPr>
          <w:rFonts w:ascii="Times New Roman" w:hAnsi="Times New Roman" w:cs="Times New Roman"/>
          <w:sz w:val="28"/>
          <w:szCs w:val="28"/>
        </w:rPr>
        <w:t xml:space="preserve"> </w:t>
      </w:r>
      <w:r w:rsidR="00F81AC9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F07B65">
        <w:rPr>
          <w:rFonts w:ascii="Times New Roman" w:hAnsi="Times New Roman" w:cs="Times New Roman"/>
          <w:sz w:val="28"/>
          <w:szCs w:val="28"/>
        </w:rPr>
        <w:t> 565,2</w:t>
      </w:r>
      <w:r w:rsidR="00203E95">
        <w:rPr>
          <w:rFonts w:ascii="Times New Roman" w:hAnsi="Times New Roman" w:cs="Times New Roman"/>
          <w:sz w:val="28"/>
          <w:szCs w:val="28"/>
        </w:rPr>
        <w:t xml:space="preserve"> </w:t>
      </w:r>
      <w:r w:rsidR="00047755">
        <w:rPr>
          <w:rFonts w:ascii="Times New Roman" w:hAnsi="Times New Roman" w:cs="Times New Roman"/>
          <w:sz w:val="28"/>
          <w:szCs w:val="28"/>
        </w:rPr>
        <w:t>тыс.</w:t>
      </w:r>
      <w:r w:rsidR="00203E95">
        <w:rPr>
          <w:rFonts w:ascii="Times New Roman" w:hAnsi="Times New Roman" w:cs="Times New Roman"/>
          <w:sz w:val="28"/>
          <w:szCs w:val="28"/>
        </w:rPr>
        <w:t xml:space="preserve"> </w:t>
      </w:r>
      <w:r w:rsidR="00047755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F07B65">
        <w:rPr>
          <w:rFonts w:ascii="Times New Roman" w:hAnsi="Times New Roman" w:cs="Times New Roman"/>
          <w:sz w:val="28"/>
          <w:szCs w:val="28"/>
        </w:rPr>
        <w:t>30,2</w:t>
      </w:r>
      <w:r w:rsidR="00F81AC9" w:rsidRPr="00605E66">
        <w:rPr>
          <w:rFonts w:ascii="Times New Roman" w:hAnsi="Times New Roman" w:cs="Times New Roman"/>
          <w:sz w:val="28"/>
          <w:szCs w:val="28"/>
        </w:rPr>
        <w:t xml:space="preserve"> </w:t>
      </w:r>
      <w:r w:rsidR="00047755" w:rsidRPr="00605E66">
        <w:rPr>
          <w:rFonts w:ascii="Times New Roman" w:hAnsi="Times New Roman" w:cs="Times New Roman"/>
          <w:sz w:val="28"/>
          <w:szCs w:val="28"/>
        </w:rPr>
        <w:t>% от общего объема расходов.</w:t>
      </w:r>
    </w:p>
    <w:p w:rsidR="001A6E25" w:rsidRDefault="00AA3DA7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городского поселения</w:t>
      </w:r>
      <w:r w:rsidR="001A6E25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расходов в 201</w:t>
      </w:r>
      <w:r w:rsidR="00F81AC9">
        <w:rPr>
          <w:rFonts w:ascii="Times New Roman" w:hAnsi="Times New Roman" w:cs="Times New Roman"/>
          <w:sz w:val="28"/>
          <w:szCs w:val="28"/>
        </w:rPr>
        <w:t>8</w:t>
      </w:r>
      <w:r w:rsidR="001A6E25">
        <w:rPr>
          <w:rFonts w:ascii="Times New Roman" w:hAnsi="Times New Roman" w:cs="Times New Roman"/>
          <w:sz w:val="28"/>
          <w:szCs w:val="28"/>
        </w:rPr>
        <w:t xml:space="preserve"> году осуществлял</w:t>
      </w:r>
      <w:r w:rsidR="00E43A55">
        <w:rPr>
          <w:rFonts w:ascii="Times New Roman" w:hAnsi="Times New Roman" w:cs="Times New Roman"/>
          <w:sz w:val="28"/>
          <w:szCs w:val="28"/>
        </w:rPr>
        <w:t>и</w:t>
      </w:r>
      <w:r w:rsidR="001A6E25">
        <w:rPr>
          <w:rFonts w:ascii="Times New Roman" w:hAnsi="Times New Roman" w:cs="Times New Roman"/>
          <w:sz w:val="28"/>
          <w:szCs w:val="28"/>
        </w:rPr>
        <w:t xml:space="preserve"> </w:t>
      </w:r>
      <w:r w:rsidR="00B3548A">
        <w:rPr>
          <w:rFonts w:ascii="Times New Roman" w:hAnsi="Times New Roman" w:cs="Times New Roman"/>
          <w:sz w:val="28"/>
          <w:szCs w:val="28"/>
        </w:rPr>
        <w:t>три</w:t>
      </w:r>
      <w:r w:rsidR="001A6E25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E43A55">
        <w:rPr>
          <w:rFonts w:ascii="Times New Roman" w:hAnsi="Times New Roman" w:cs="Times New Roman"/>
          <w:sz w:val="28"/>
          <w:szCs w:val="28"/>
        </w:rPr>
        <w:t>х</w:t>
      </w:r>
      <w:r w:rsidR="001A6E2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43A55">
        <w:rPr>
          <w:rFonts w:ascii="Times New Roman" w:hAnsi="Times New Roman" w:cs="Times New Roman"/>
          <w:sz w:val="28"/>
          <w:szCs w:val="28"/>
        </w:rPr>
        <w:t>я</w:t>
      </w:r>
      <w:r w:rsidR="001A6E25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296567" w:rsidRDefault="00296567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98" w:rsidRPr="00F2365E" w:rsidRDefault="00986933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9D">
        <w:rPr>
          <w:rFonts w:ascii="Times New Roman" w:hAnsi="Times New Roman" w:cs="Times New Roman"/>
          <w:b/>
          <w:sz w:val="28"/>
          <w:szCs w:val="28"/>
        </w:rPr>
        <w:t>Дебиторск</w:t>
      </w:r>
      <w:r w:rsidR="00415540" w:rsidRPr="00994D9D">
        <w:rPr>
          <w:rFonts w:ascii="Times New Roman" w:hAnsi="Times New Roman" w:cs="Times New Roman"/>
          <w:b/>
          <w:sz w:val="28"/>
          <w:szCs w:val="28"/>
        </w:rPr>
        <w:t>ой</w:t>
      </w:r>
      <w:r w:rsidRPr="00994D9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 w:rsidR="00415540" w:rsidRPr="00994D9D">
        <w:rPr>
          <w:rFonts w:ascii="Times New Roman" w:hAnsi="Times New Roman" w:cs="Times New Roman"/>
          <w:b/>
          <w:sz w:val="28"/>
          <w:szCs w:val="28"/>
        </w:rPr>
        <w:t>и</w:t>
      </w:r>
      <w:r w:rsidRPr="00994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D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A3DA7" w:rsidRPr="00994D9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94D9D">
        <w:rPr>
          <w:rFonts w:ascii="Times New Roman" w:hAnsi="Times New Roman" w:cs="Times New Roman"/>
          <w:sz w:val="28"/>
          <w:szCs w:val="28"/>
        </w:rPr>
        <w:t>, согласно баланса исполнения бюджета (форма 0503120) по состоянию на 01.01.201</w:t>
      </w:r>
      <w:r w:rsidR="00F81AC9" w:rsidRPr="00994D9D">
        <w:rPr>
          <w:rFonts w:ascii="Times New Roman" w:hAnsi="Times New Roman" w:cs="Times New Roman"/>
          <w:sz w:val="28"/>
          <w:szCs w:val="28"/>
        </w:rPr>
        <w:t>9</w:t>
      </w:r>
      <w:r w:rsidR="00D042E0" w:rsidRPr="00994D9D">
        <w:rPr>
          <w:rFonts w:ascii="Times New Roman" w:hAnsi="Times New Roman" w:cs="Times New Roman"/>
          <w:sz w:val="28"/>
          <w:szCs w:val="28"/>
        </w:rPr>
        <w:t>г.</w:t>
      </w:r>
      <w:r w:rsidR="00910D0B" w:rsidRPr="00994D9D">
        <w:rPr>
          <w:rFonts w:ascii="Times New Roman" w:hAnsi="Times New Roman" w:cs="Times New Roman"/>
          <w:sz w:val="28"/>
          <w:szCs w:val="28"/>
        </w:rPr>
        <w:t xml:space="preserve"> </w:t>
      </w:r>
      <w:r w:rsidR="008E245B" w:rsidRPr="00994D9D">
        <w:rPr>
          <w:rFonts w:ascii="Times New Roman" w:hAnsi="Times New Roman" w:cs="Times New Roman"/>
          <w:sz w:val="28"/>
          <w:szCs w:val="28"/>
        </w:rPr>
        <w:t xml:space="preserve"> </w:t>
      </w:r>
      <w:r w:rsidR="00605E66" w:rsidRPr="00994D9D">
        <w:rPr>
          <w:rFonts w:ascii="Times New Roman" w:hAnsi="Times New Roman" w:cs="Times New Roman"/>
          <w:sz w:val="28"/>
          <w:szCs w:val="28"/>
        </w:rPr>
        <w:t xml:space="preserve">не </w:t>
      </w:r>
      <w:r w:rsidR="008E245B" w:rsidRPr="00994D9D">
        <w:rPr>
          <w:rFonts w:ascii="Times New Roman" w:hAnsi="Times New Roman" w:cs="Times New Roman"/>
          <w:sz w:val="28"/>
          <w:szCs w:val="28"/>
        </w:rPr>
        <w:t>имеется</w:t>
      </w:r>
      <w:r w:rsidR="00994D9D" w:rsidRPr="00994D9D">
        <w:rPr>
          <w:rFonts w:ascii="Times New Roman" w:hAnsi="Times New Roman" w:cs="Times New Roman"/>
          <w:sz w:val="28"/>
          <w:szCs w:val="28"/>
        </w:rPr>
        <w:t>.</w:t>
      </w:r>
      <w:r w:rsidR="00994D9D" w:rsidRPr="00994D9D">
        <w:t xml:space="preserve"> </w:t>
      </w:r>
      <w:r w:rsidR="00994D9D" w:rsidRPr="00994D9D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="008E245B" w:rsidRPr="00994D9D">
        <w:rPr>
          <w:rFonts w:ascii="Times New Roman" w:hAnsi="Times New Roman" w:cs="Times New Roman"/>
          <w:sz w:val="28"/>
          <w:szCs w:val="28"/>
        </w:rPr>
        <w:t xml:space="preserve"> </w:t>
      </w:r>
      <w:r w:rsidR="00994D9D" w:rsidRPr="00994D9D">
        <w:rPr>
          <w:rFonts w:ascii="Times New Roman" w:hAnsi="Times New Roman" w:cs="Times New Roman"/>
          <w:sz w:val="28"/>
          <w:szCs w:val="28"/>
        </w:rPr>
        <w:t xml:space="preserve">уменьшилась по сравнению с началом отчетного периода на </w:t>
      </w:r>
      <w:r w:rsidR="008E245B" w:rsidRPr="00994D9D">
        <w:rPr>
          <w:rFonts w:ascii="Times New Roman" w:hAnsi="Times New Roman" w:cs="Times New Roman"/>
          <w:sz w:val="28"/>
          <w:szCs w:val="28"/>
        </w:rPr>
        <w:t xml:space="preserve">в сумме 1,8 </w:t>
      </w:r>
      <w:proofErr w:type="spellStart"/>
      <w:r w:rsidR="008E245B" w:rsidRPr="00994D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E245B" w:rsidRPr="00994D9D">
        <w:rPr>
          <w:rFonts w:ascii="Times New Roman" w:hAnsi="Times New Roman" w:cs="Times New Roman"/>
          <w:sz w:val="28"/>
          <w:szCs w:val="28"/>
        </w:rPr>
        <w:t>.</w:t>
      </w:r>
      <w:r w:rsidR="00D042E0" w:rsidRPr="00994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9D" w:rsidRPr="00994D9D">
        <w:rPr>
          <w:rFonts w:ascii="Times New Roman" w:hAnsi="Times New Roman" w:cs="Times New Roman"/>
          <w:b/>
          <w:sz w:val="28"/>
          <w:szCs w:val="28"/>
        </w:rPr>
        <w:t>Кредиторской задолженности</w:t>
      </w:r>
      <w:r w:rsidR="00B44298" w:rsidRPr="00994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298" w:rsidRPr="00994D9D">
        <w:rPr>
          <w:rFonts w:ascii="Times New Roman" w:hAnsi="Times New Roman" w:cs="Times New Roman"/>
          <w:sz w:val="28"/>
          <w:szCs w:val="28"/>
        </w:rPr>
        <w:t xml:space="preserve">по обязательствам бюджета </w:t>
      </w:r>
      <w:r w:rsidR="00415540" w:rsidRPr="00994D9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415540" w:rsidRPr="00994D9D">
        <w:rPr>
          <w:rFonts w:ascii="Times New Roman" w:hAnsi="Times New Roman" w:cs="Times New Roman"/>
          <w:sz w:val="28"/>
          <w:szCs w:val="28"/>
        </w:rPr>
        <w:t>поселения</w:t>
      </w:r>
      <w:r w:rsidR="00B44298" w:rsidRPr="00994D9D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="00B44298" w:rsidRPr="00994D9D">
        <w:rPr>
          <w:rFonts w:ascii="Times New Roman" w:hAnsi="Times New Roman" w:cs="Times New Roman"/>
          <w:sz w:val="28"/>
          <w:szCs w:val="28"/>
        </w:rPr>
        <w:t xml:space="preserve"> баланса исполнения бюджета (форма 0503120) по состоянию на 01.01.201</w:t>
      </w:r>
      <w:r w:rsidR="00F81AC9" w:rsidRPr="00994D9D">
        <w:rPr>
          <w:rFonts w:ascii="Times New Roman" w:hAnsi="Times New Roman" w:cs="Times New Roman"/>
          <w:sz w:val="28"/>
          <w:szCs w:val="28"/>
        </w:rPr>
        <w:t>9</w:t>
      </w:r>
      <w:r w:rsidR="00B44298" w:rsidRPr="00994D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45B" w:rsidRPr="00994D9D">
        <w:rPr>
          <w:rFonts w:ascii="Times New Roman" w:hAnsi="Times New Roman" w:cs="Times New Roman"/>
          <w:sz w:val="28"/>
          <w:szCs w:val="28"/>
        </w:rPr>
        <w:t>не имеется.</w:t>
      </w:r>
      <w:r w:rsidR="000316D9">
        <w:rPr>
          <w:rFonts w:ascii="Times New Roman" w:hAnsi="Times New Roman" w:cs="Times New Roman"/>
          <w:sz w:val="28"/>
          <w:szCs w:val="28"/>
        </w:rPr>
        <w:t xml:space="preserve"> </w:t>
      </w:r>
      <w:r w:rsidR="006810A8" w:rsidRPr="00994D9D">
        <w:rPr>
          <w:rFonts w:ascii="Times New Roman" w:hAnsi="Times New Roman" w:cs="Times New Roman"/>
          <w:sz w:val="28"/>
          <w:szCs w:val="28"/>
        </w:rPr>
        <w:t>Согласно пояснительной записке и форме 0503169 просроченной дебиторской и кредиторской задолженности нет.</w:t>
      </w:r>
    </w:p>
    <w:p w:rsidR="009124DC" w:rsidRPr="009124DC" w:rsidRDefault="006810A8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DC">
        <w:rPr>
          <w:rFonts w:ascii="Times New Roman" w:hAnsi="Times New Roman" w:cs="Times New Roman"/>
          <w:sz w:val="28"/>
          <w:szCs w:val="28"/>
        </w:rPr>
        <w:lastRenderedPageBreak/>
        <w:t>Анализ остатков средств на едином бюджетном счете после завершения операций по принятым денежным обязательствам показал, что остатки бюджетных средств на 01.01.</w:t>
      </w:r>
      <w:r w:rsidR="009124DC" w:rsidRPr="009124DC">
        <w:rPr>
          <w:rFonts w:ascii="Times New Roman" w:hAnsi="Times New Roman" w:cs="Times New Roman"/>
          <w:sz w:val="28"/>
          <w:szCs w:val="28"/>
        </w:rPr>
        <w:t>2019</w:t>
      </w:r>
      <w:r w:rsidR="006559E6" w:rsidRPr="009124DC">
        <w:rPr>
          <w:rFonts w:ascii="Times New Roman" w:hAnsi="Times New Roman" w:cs="Times New Roman"/>
          <w:sz w:val="28"/>
          <w:szCs w:val="28"/>
        </w:rPr>
        <w:t xml:space="preserve"> </w:t>
      </w:r>
      <w:r w:rsidRPr="009124DC"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9124DC" w:rsidRPr="009124DC">
        <w:rPr>
          <w:rFonts w:ascii="Times New Roman" w:hAnsi="Times New Roman" w:cs="Times New Roman"/>
          <w:sz w:val="28"/>
          <w:szCs w:val="28"/>
        </w:rPr>
        <w:t>30 638,9</w:t>
      </w:r>
      <w:r w:rsidRPr="009124DC">
        <w:rPr>
          <w:rFonts w:ascii="Times New Roman" w:hAnsi="Times New Roman" w:cs="Times New Roman"/>
          <w:sz w:val="28"/>
          <w:szCs w:val="28"/>
        </w:rPr>
        <w:t xml:space="preserve"> тыс</w:t>
      </w:r>
      <w:r w:rsidR="00203E95" w:rsidRPr="009124DC">
        <w:rPr>
          <w:rFonts w:ascii="Times New Roman" w:hAnsi="Times New Roman" w:cs="Times New Roman"/>
          <w:sz w:val="28"/>
          <w:szCs w:val="28"/>
        </w:rPr>
        <w:t xml:space="preserve">. </w:t>
      </w:r>
      <w:r w:rsidRPr="009124DC">
        <w:rPr>
          <w:rFonts w:ascii="Times New Roman" w:hAnsi="Times New Roman" w:cs="Times New Roman"/>
          <w:sz w:val="28"/>
          <w:szCs w:val="28"/>
        </w:rPr>
        <w:t xml:space="preserve">руб. </w:t>
      </w:r>
      <w:r w:rsidRPr="001F0E80">
        <w:rPr>
          <w:rFonts w:ascii="Times New Roman" w:hAnsi="Times New Roman" w:cs="Times New Roman"/>
          <w:sz w:val="28"/>
          <w:szCs w:val="28"/>
        </w:rPr>
        <w:t xml:space="preserve">Согласно расшифровки лицевого счета бюджета </w:t>
      </w:r>
      <w:r w:rsidR="00415540" w:rsidRPr="001F0E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F0E80">
        <w:rPr>
          <w:rFonts w:ascii="Times New Roman" w:hAnsi="Times New Roman" w:cs="Times New Roman"/>
          <w:sz w:val="28"/>
          <w:szCs w:val="28"/>
        </w:rPr>
        <w:t xml:space="preserve"> остатки бюджетных средств сложились из остат</w:t>
      </w:r>
      <w:r w:rsidR="006559E6" w:rsidRPr="001F0E80">
        <w:rPr>
          <w:rFonts w:ascii="Times New Roman" w:hAnsi="Times New Roman" w:cs="Times New Roman"/>
          <w:sz w:val="28"/>
          <w:szCs w:val="28"/>
        </w:rPr>
        <w:t xml:space="preserve">ков собственных средств бюджета – </w:t>
      </w:r>
      <w:r w:rsidR="009A1D5A" w:rsidRPr="001F0E80">
        <w:rPr>
          <w:rFonts w:ascii="Times New Roman" w:hAnsi="Times New Roman" w:cs="Times New Roman"/>
          <w:sz w:val="28"/>
          <w:szCs w:val="28"/>
        </w:rPr>
        <w:t>2633</w:t>
      </w:r>
      <w:r w:rsidR="001F0E80" w:rsidRPr="001F0E80">
        <w:rPr>
          <w:rFonts w:ascii="Times New Roman" w:hAnsi="Times New Roman" w:cs="Times New Roman"/>
          <w:sz w:val="28"/>
          <w:szCs w:val="28"/>
        </w:rPr>
        <w:t>,9</w:t>
      </w:r>
      <w:r w:rsidR="006559E6" w:rsidRPr="001F0E80">
        <w:rPr>
          <w:rFonts w:ascii="Times New Roman" w:hAnsi="Times New Roman" w:cs="Times New Roman"/>
          <w:sz w:val="28"/>
          <w:szCs w:val="28"/>
        </w:rPr>
        <w:t>тыс. руб. и</w:t>
      </w:r>
      <w:r w:rsidR="001F0E80" w:rsidRPr="001F0E80">
        <w:rPr>
          <w:rFonts w:ascii="Times New Roman" w:hAnsi="Times New Roman" w:cs="Times New Roman"/>
          <w:sz w:val="28"/>
          <w:szCs w:val="28"/>
        </w:rPr>
        <w:t xml:space="preserve"> дотации для реализации проектов создания комфортной городской среды -  28005,00 тыс. руб.</w:t>
      </w:r>
    </w:p>
    <w:p w:rsidR="006810A8" w:rsidRDefault="009124DC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8B">
        <w:rPr>
          <w:rFonts w:ascii="Times New Roman" w:hAnsi="Times New Roman" w:cs="Times New Roman"/>
          <w:sz w:val="28"/>
          <w:szCs w:val="28"/>
        </w:rPr>
        <w:t xml:space="preserve"> Неиспользованный по состоянию на 01.01.2018 года остаток</w:t>
      </w:r>
      <w:r w:rsidR="006559E6" w:rsidRPr="00E8358B">
        <w:rPr>
          <w:rFonts w:ascii="Times New Roman" w:hAnsi="Times New Roman" w:cs="Times New Roman"/>
          <w:sz w:val="28"/>
          <w:szCs w:val="28"/>
        </w:rPr>
        <w:t xml:space="preserve"> субсидии по благоустройству дворовых территорий в сумме 87,2 тыс. руб</w:t>
      </w:r>
      <w:r w:rsidRPr="00E8358B">
        <w:rPr>
          <w:rFonts w:ascii="Times New Roman" w:hAnsi="Times New Roman" w:cs="Times New Roman"/>
          <w:sz w:val="28"/>
          <w:szCs w:val="28"/>
        </w:rPr>
        <w:t>. возвращен в областной бюджет</w:t>
      </w:r>
      <w:r w:rsidR="006559E6" w:rsidRPr="00E8358B">
        <w:rPr>
          <w:rFonts w:ascii="Times New Roman" w:hAnsi="Times New Roman" w:cs="Times New Roman"/>
          <w:sz w:val="28"/>
          <w:szCs w:val="28"/>
        </w:rPr>
        <w:t>.</w:t>
      </w:r>
    </w:p>
    <w:p w:rsidR="006810A8" w:rsidRDefault="006810A8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бюджета Гаврилово-Посадского </w:t>
      </w:r>
      <w:r w:rsidR="00AA3DA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994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отсутствует.</w:t>
      </w:r>
    </w:p>
    <w:p w:rsidR="005B180B" w:rsidRPr="00B44298" w:rsidRDefault="005B180B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C3D" w:rsidRDefault="001968C4" w:rsidP="001968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1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E1C3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E1C3D" w:rsidRPr="001968C4" w:rsidRDefault="003E1C3D" w:rsidP="003E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>Нарушений контрольных соотношений между показателями форм бюджетной отчетности не установлено.</w:t>
      </w:r>
    </w:p>
    <w:p w:rsidR="003E1C3D" w:rsidRPr="001968C4" w:rsidRDefault="003E1C3D" w:rsidP="003E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>Фактов нарушений, указывающих на не достоверность годового отчета, в результате проверки не установлено.</w:t>
      </w:r>
    </w:p>
    <w:p w:rsidR="003E1C3D" w:rsidRDefault="003E1C3D" w:rsidP="003E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C3" w:rsidRDefault="007477C3" w:rsidP="003E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80B" w:rsidRDefault="005B180B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40" w:rsidRDefault="003E1C3D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15540">
        <w:rPr>
          <w:rFonts w:ascii="Times New Roman" w:hAnsi="Times New Roman" w:cs="Times New Roman"/>
          <w:b/>
          <w:sz w:val="28"/>
          <w:szCs w:val="28"/>
        </w:rPr>
        <w:t>комиссии по</w:t>
      </w:r>
      <w:r w:rsidR="00196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540">
        <w:rPr>
          <w:rFonts w:ascii="Times New Roman" w:hAnsi="Times New Roman" w:cs="Times New Roman"/>
          <w:b/>
          <w:sz w:val="28"/>
          <w:szCs w:val="28"/>
        </w:rPr>
        <w:t>бюджету</w:t>
      </w:r>
    </w:p>
    <w:p w:rsidR="00415540" w:rsidRDefault="00415540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прогнозу социально-экономического</w:t>
      </w:r>
    </w:p>
    <w:p w:rsidR="001968C4" w:rsidRDefault="00415540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Совета </w:t>
      </w:r>
      <w:r w:rsidR="003E1C3D">
        <w:rPr>
          <w:rFonts w:ascii="Times New Roman" w:hAnsi="Times New Roman" w:cs="Times New Roman"/>
          <w:b/>
          <w:sz w:val="28"/>
          <w:szCs w:val="28"/>
        </w:rPr>
        <w:t>Гаврилово-</w:t>
      </w:r>
    </w:p>
    <w:p w:rsidR="001E61AC" w:rsidRDefault="003E1C3D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Посадского </w:t>
      </w:r>
      <w:r w:rsidR="00415540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1968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5540">
        <w:rPr>
          <w:rFonts w:ascii="Times New Roman" w:hAnsi="Times New Roman" w:cs="Times New Roman"/>
          <w:b/>
          <w:sz w:val="28"/>
          <w:szCs w:val="28"/>
        </w:rPr>
        <w:tab/>
      </w:r>
      <w:r w:rsidR="00415540">
        <w:rPr>
          <w:rFonts w:ascii="Times New Roman" w:hAnsi="Times New Roman" w:cs="Times New Roman"/>
          <w:b/>
          <w:sz w:val="28"/>
          <w:szCs w:val="28"/>
        </w:rPr>
        <w:tab/>
      </w:r>
      <w:r w:rsidR="00415540">
        <w:rPr>
          <w:rFonts w:ascii="Times New Roman" w:hAnsi="Times New Roman" w:cs="Times New Roman"/>
          <w:b/>
          <w:sz w:val="28"/>
          <w:szCs w:val="28"/>
        </w:rPr>
        <w:tab/>
      </w:r>
      <w:r w:rsidR="00E43A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5540">
        <w:rPr>
          <w:rFonts w:ascii="Times New Roman" w:hAnsi="Times New Roman" w:cs="Times New Roman"/>
          <w:b/>
          <w:sz w:val="28"/>
          <w:szCs w:val="28"/>
        </w:rPr>
        <w:t>Н.В.</w:t>
      </w:r>
      <w:r w:rsidR="000A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540">
        <w:rPr>
          <w:rFonts w:ascii="Times New Roman" w:hAnsi="Times New Roman" w:cs="Times New Roman"/>
          <w:b/>
          <w:sz w:val="28"/>
          <w:szCs w:val="28"/>
        </w:rPr>
        <w:t>Горбунова</w:t>
      </w:r>
    </w:p>
    <w:p w:rsidR="003E1C3D" w:rsidRDefault="00193087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7B72" w:rsidRDefault="00C97B72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7B72" w:rsidSect="00AF33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2F" w:rsidRDefault="00E9082F" w:rsidP="00AF3300">
      <w:pPr>
        <w:spacing w:after="0" w:line="240" w:lineRule="auto"/>
      </w:pPr>
      <w:r>
        <w:separator/>
      </w:r>
    </w:p>
  </w:endnote>
  <w:endnote w:type="continuationSeparator" w:id="0">
    <w:p w:rsidR="00E9082F" w:rsidRDefault="00E9082F" w:rsidP="00AF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2F" w:rsidRDefault="00E9082F" w:rsidP="00AF3300">
      <w:pPr>
        <w:spacing w:after="0" w:line="240" w:lineRule="auto"/>
      </w:pPr>
      <w:r>
        <w:separator/>
      </w:r>
    </w:p>
  </w:footnote>
  <w:footnote w:type="continuationSeparator" w:id="0">
    <w:p w:rsidR="00E9082F" w:rsidRDefault="00E9082F" w:rsidP="00AF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485231"/>
      <w:docPartObj>
        <w:docPartGallery w:val="Page Numbers (Top of Page)"/>
        <w:docPartUnique/>
      </w:docPartObj>
    </w:sdtPr>
    <w:sdtEndPr/>
    <w:sdtContent>
      <w:p w:rsidR="000D3091" w:rsidRDefault="000D30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4A">
          <w:rPr>
            <w:noProof/>
          </w:rPr>
          <w:t>7</w:t>
        </w:r>
        <w:r>
          <w:fldChar w:fldCharType="end"/>
        </w:r>
      </w:p>
    </w:sdtContent>
  </w:sdt>
  <w:p w:rsidR="000D3091" w:rsidRDefault="000D30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5FCF"/>
    <w:multiLevelType w:val="hybridMultilevel"/>
    <w:tmpl w:val="FDB6CCF4"/>
    <w:lvl w:ilvl="0" w:tplc="09A2EAB6">
      <w:start w:val="2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E4"/>
    <w:rsid w:val="00012362"/>
    <w:rsid w:val="00014B58"/>
    <w:rsid w:val="000247F5"/>
    <w:rsid w:val="000316D9"/>
    <w:rsid w:val="0003203C"/>
    <w:rsid w:val="00033C8E"/>
    <w:rsid w:val="00035033"/>
    <w:rsid w:val="00042299"/>
    <w:rsid w:val="00047755"/>
    <w:rsid w:val="000624C6"/>
    <w:rsid w:val="00070788"/>
    <w:rsid w:val="00076CA0"/>
    <w:rsid w:val="00082AC8"/>
    <w:rsid w:val="00083121"/>
    <w:rsid w:val="000879E0"/>
    <w:rsid w:val="0009177D"/>
    <w:rsid w:val="00091C3F"/>
    <w:rsid w:val="000A051D"/>
    <w:rsid w:val="000B2B9E"/>
    <w:rsid w:val="000B50E6"/>
    <w:rsid w:val="000B5F9F"/>
    <w:rsid w:val="000C4541"/>
    <w:rsid w:val="000C5DA7"/>
    <w:rsid w:val="000C6B28"/>
    <w:rsid w:val="000D27F5"/>
    <w:rsid w:val="000D3091"/>
    <w:rsid w:val="000D3930"/>
    <w:rsid w:val="000E09AF"/>
    <w:rsid w:val="000F4A4B"/>
    <w:rsid w:val="00105B39"/>
    <w:rsid w:val="001245D0"/>
    <w:rsid w:val="00124B2F"/>
    <w:rsid w:val="00132B9D"/>
    <w:rsid w:val="00142872"/>
    <w:rsid w:val="00142CAF"/>
    <w:rsid w:val="00150542"/>
    <w:rsid w:val="00152D17"/>
    <w:rsid w:val="00164F31"/>
    <w:rsid w:val="001659A6"/>
    <w:rsid w:val="00177C57"/>
    <w:rsid w:val="00190B0D"/>
    <w:rsid w:val="00191106"/>
    <w:rsid w:val="00193087"/>
    <w:rsid w:val="001968C4"/>
    <w:rsid w:val="00197F03"/>
    <w:rsid w:val="001A0BB8"/>
    <w:rsid w:val="001A6E25"/>
    <w:rsid w:val="001B537D"/>
    <w:rsid w:val="001B55DA"/>
    <w:rsid w:val="001B5946"/>
    <w:rsid w:val="001C4247"/>
    <w:rsid w:val="001D1FE5"/>
    <w:rsid w:val="001D75CC"/>
    <w:rsid w:val="001E61AC"/>
    <w:rsid w:val="001F0E80"/>
    <w:rsid w:val="001F5974"/>
    <w:rsid w:val="002016D5"/>
    <w:rsid w:val="00203E95"/>
    <w:rsid w:val="00205829"/>
    <w:rsid w:val="00223082"/>
    <w:rsid w:val="0022351B"/>
    <w:rsid w:val="002252E2"/>
    <w:rsid w:val="002255DD"/>
    <w:rsid w:val="00225D87"/>
    <w:rsid w:val="002323B2"/>
    <w:rsid w:val="002417DC"/>
    <w:rsid w:val="00253F2C"/>
    <w:rsid w:val="002561B3"/>
    <w:rsid w:val="002563CD"/>
    <w:rsid w:val="0026235F"/>
    <w:rsid w:val="00283B64"/>
    <w:rsid w:val="00292B0A"/>
    <w:rsid w:val="00293BDC"/>
    <w:rsid w:val="00296567"/>
    <w:rsid w:val="002A0666"/>
    <w:rsid w:val="002A3894"/>
    <w:rsid w:val="002C3995"/>
    <w:rsid w:val="002C6FA2"/>
    <w:rsid w:val="002E0B72"/>
    <w:rsid w:val="002F12A6"/>
    <w:rsid w:val="002F2C33"/>
    <w:rsid w:val="002F31AF"/>
    <w:rsid w:val="002F4035"/>
    <w:rsid w:val="00306942"/>
    <w:rsid w:val="0031179B"/>
    <w:rsid w:val="003139CC"/>
    <w:rsid w:val="00325FED"/>
    <w:rsid w:val="00326390"/>
    <w:rsid w:val="003276B1"/>
    <w:rsid w:val="0034799C"/>
    <w:rsid w:val="00357CF2"/>
    <w:rsid w:val="00380F7E"/>
    <w:rsid w:val="00382292"/>
    <w:rsid w:val="0038570C"/>
    <w:rsid w:val="00395A22"/>
    <w:rsid w:val="003D08CC"/>
    <w:rsid w:val="003D4FED"/>
    <w:rsid w:val="003E1C3D"/>
    <w:rsid w:val="003E4968"/>
    <w:rsid w:val="003E78F8"/>
    <w:rsid w:val="003F6C27"/>
    <w:rsid w:val="0040242F"/>
    <w:rsid w:val="00415540"/>
    <w:rsid w:val="00416527"/>
    <w:rsid w:val="00422188"/>
    <w:rsid w:val="00426503"/>
    <w:rsid w:val="004279B4"/>
    <w:rsid w:val="00430785"/>
    <w:rsid w:val="00441275"/>
    <w:rsid w:val="004426CA"/>
    <w:rsid w:val="00444DF8"/>
    <w:rsid w:val="004512C0"/>
    <w:rsid w:val="0045140B"/>
    <w:rsid w:val="0045204E"/>
    <w:rsid w:val="00454A60"/>
    <w:rsid w:val="00461AFB"/>
    <w:rsid w:val="00463F75"/>
    <w:rsid w:val="00467BFA"/>
    <w:rsid w:val="00471BA1"/>
    <w:rsid w:val="00474553"/>
    <w:rsid w:val="00475AA4"/>
    <w:rsid w:val="004845E8"/>
    <w:rsid w:val="00492B5F"/>
    <w:rsid w:val="0049587A"/>
    <w:rsid w:val="004A06C0"/>
    <w:rsid w:val="004A11E9"/>
    <w:rsid w:val="004A4EF3"/>
    <w:rsid w:val="004B09E6"/>
    <w:rsid w:val="004B2BD0"/>
    <w:rsid w:val="004C19D3"/>
    <w:rsid w:val="004C2862"/>
    <w:rsid w:val="004C617C"/>
    <w:rsid w:val="004D2287"/>
    <w:rsid w:val="004E59F4"/>
    <w:rsid w:val="004E78B7"/>
    <w:rsid w:val="004F24C2"/>
    <w:rsid w:val="004F2BDB"/>
    <w:rsid w:val="004F3C6E"/>
    <w:rsid w:val="004F6AB9"/>
    <w:rsid w:val="00512E88"/>
    <w:rsid w:val="0051546B"/>
    <w:rsid w:val="0052640D"/>
    <w:rsid w:val="00527186"/>
    <w:rsid w:val="00553C46"/>
    <w:rsid w:val="00557679"/>
    <w:rsid w:val="00562ADE"/>
    <w:rsid w:val="005701E6"/>
    <w:rsid w:val="00575149"/>
    <w:rsid w:val="0058029C"/>
    <w:rsid w:val="00593C52"/>
    <w:rsid w:val="005940BB"/>
    <w:rsid w:val="005941F5"/>
    <w:rsid w:val="00596706"/>
    <w:rsid w:val="005B180B"/>
    <w:rsid w:val="005B48BB"/>
    <w:rsid w:val="005B69D3"/>
    <w:rsid w:val="005C1754"/>
    <w:rsid w:val="005C4318"/>
    <w:rsid w:val="005D037F"/>
    <w:rsid w:val="005D1B5D"/>
    <w:rsid w:val="005E0FA0"/>
    <w:rsid w:val="005E557C"/>
    <w:rsid w:val="005F3B12"/>
    <w:rsid w:val="005F6B2B"/>
    <w:rsid w:val="005F6EDF"/>
    <w:rsid w:val="00605E66"/>
    <w:rsid w:val="00610B90"/>
    <w:rsid w:val="00614ED2"/>
    <w:rsid w:val="0063730E"/>
    <w:rsid w:val="00650B41"/>
    <w:rsid w:val="006559E6"/>
    <w:rsid w:val="00655FFC"/>
    <w:rsid w:val="00660B69"/>
    <w:rsid w:val="006614AE"/>
    <w:rsid w:val="00665557"/>
    <w:rsid w:val="0066564A"/>
    <w:rsid w:val="006810A8"/>
    <w:rsid w:val="00692012"/>
    <w:rsid w:val="00694313"/>
    <w:rsid w:val="006B070D"/>
    <w:rsid w:val="006B5BED"/>
    <w:rsid w:val="006F0602"/>
    <w:rsid w:val="006F6D00"/>
    <w:rsid w:val="00716186"/>
    <w:rsid w:val="007174A5"/>
    <w:rsid w:val="00727ABB"/>
    <w:rsid w:val="00731519"/>
    <w:rsid w:val="00734B30"/>
    <w:rsid w:val="007477C3"/>
    <w:rsid w:val="0075410A"/>
    <w:rsid w:val="007634F9"/>
    <w:rsid w:val="00773563"/>
    <w:rsid w:val="0077601A"/>
    <w:rsid w:val="007811F2"/>
    <w:rsid w:val="00786C44"/>
    <w:rsid w:val="00787409"/>
    <w:rsid w:val="00795919"/>
    <w:rsid w:val="007A0177"/>
    <w:rsid w:val="007A2D9B"/>
    <w:rsid w:val="007C0324"/>
    <w:rsid w:val="007C0783"/>
    <w:rsid w:val="007C2E4D"/>
    <w:rsid w:val="007E6025"/>
    <w:rsid w:val="00805DE4"/>
    <w:rsid w:val="0080703E"/>
    <w:rsid w:val="00814091"/>
    <w:rsid w:val="008311F5"/>
    <w:rsid w:val="00836995"/>
    <w:rsid w:val="00846910"/>
    <w:rsid w:val="008526F9"/>
    <w:rsid w:val="008600E0"/>
    <w:rsid w:val="00865913"/>
    <w:rsid w:val="00881361"/>
    <w:rsid w:val="00887231"/>
    <w:rsid w:val="008A3847"/>
    <w:rsid w:val="008A40E7"/>
    <w:rsid w:val="008A42B5"/>
    <w:rsid w:val="008B3A55"/>
    <w:rsid w:val="008B428F"/>
    <w:rsid w:val="008D0A9B"/>
    <w:rsid w:val="008D3649"/>
    <w:rsid w:val="008E02C8"/>
    <w:rsid w:val="008E245B"/>
    <w:rsid w:val="008F0479"/>
    <w:rsid w:val="008F4BC4"/>
    <w:rsid w:val="0091080B"/>
    <w:rsid w:val="00910D0B"/>
    <w:rsid w:val="009124DC"/>
    <w:rsid w:val="009239AE"/>
    <w:rsid w:val="009301E9"/>
    <w:rsid w:val="00932F89"/>
    <w:rsid w:val="00944395"/>
    <w:rsid w:val="00946DC8"/>
    <w:rsid w:val="00975E97"/>
    <w:rsid w:val="00977A37"/>
    <w:rsid w:val="00986933"/>
    <w:rsid w:val="009869B2"/>
    <w:rsid w:val="00994D9D"/>
    <w:rsid w:val="00995C1F"/>
    <w:rsid w:val="00996BB1"/>
    <w:rsid w:val="00997BFC"/>
    <w:rsid w:val="009A1D5A"/>
    <w:rsid w:val="009A56E6"/>
    <w:rsid w:val="009A7826"/>
    <w:rsid w:val="009B0352"/>
    <w:rsid w:val="009B37E5"/>
    <w:rsid w:val="009B48C7"/>
    <w:rsid w:val="009C652D"/>
    <w:rsid w:val="009D2048"/>
    <w:rsid w:val="009D21B1"/>
    <w:rsid w:val="009D565C"/>
    <w:rsid w:val="009E19C3"/>
    <w:rsid w:val="00A10494"/>
    <w:rsid w:val="00A20FDB"/>
    <w:rsid w:val="00A2591F"/>
    <w:rsid w:val="00A440B2"/>
    <w:rsid w:val="00A46300"/>
    <w:rsid w:val="00A5311A"/>
    <w:rsid w:val="00A67369"/>
    <w:rsid w:val="00A679CF"/>
    <w:rsid w:val="00A748EC"/>
    <w:rsid w:val="00A844FB"/>
    <w:rsid w:val="00A93CCB"/>
    <w:rsid w:val="00AA3D5B"/>
    <w:rsid w:val="00AA3DA7"/>
    <w:rsid w:val="00AA56FA"/>
    <w:rsid w:val="00AB3212"/>
    <w:rsid w:val="00AC0119"/>
    <w:rsid w:val="00AC10BC"/>
    <w:rsid w:val="00AD6D58"/>
    <w:rsid w:val="00AF3300"/>
    <w:rsid w:val="00AF4BE3"/>
    <w:rsid w:val="00AF7F36"/>
    <w:rsid w:val="00B05BE8"/>
    <w:rsid w:val="00B07B1C"/>
    <w:rsid w:val="00B164A8"/>
    <w:rsid w:val="00B25027"/>
    <w:rsid w:val="00B26D9B"/>
    <w:rsid w:val="00B32A67"/>
    <w:rsid w:val="00B3548A"/>
    <w:rsid w:val="00B36AA3"/>
    <w:rsid w:val="00B3717A"/>
    <w:rsid w:val="00B44298"/>
    <w:rsid w:val="00B6322D"/>
    <w:rsid w:val="00B637F0"/>
    <w:rsid w:val="00B843A1"/>
    <w:rsid w:val="00B85AD9"/>
    <w:rsid w:val="00B911E4"/>
    <w:rsid w:val="00B92FAF"/>
    <w:rsid w:val="00B949FD"/>
    <w:rsid w:val="00B96071"/>
    <w:rsid w:val="00B972E1"/>
    <w:rsid w:val="00BB054E"/>
    <w:rsid w:val="00BB298B"/>
    <w:rsid w:val="00BB407B"/>
    <w:rsid w:val="00BB4DC2"/>
    <w:rsid w:val="00BC3833"/>
    <w:rsid w:val="00BF3D70"/>
    <w:rsid w:val="00BF54C8"/>
    <w:rsid w:val="00C15D12"/>
    <w:rsid w:val="00C21E07"/>
    <w:rsid w:val="00C31865"/>
    <w:rsid w:val="00C45E25"/>
    <w:rsid w:val="00C50A92"/>
    <w:rsid w:val="00C50B6B"/>
    <w:rsid w:val="00C565C8"/>
    <w:rsid w:val="00C578DA"/>
    <w:rsid w:val="00C631B1"/>
    <w:rsid w:val="00C66AD6"/>
    <w:rsid w:val="00C804CB"/>
    <w:rsid w:val="00C8509B"/>
    <w:rsid w:val="00C865E8"/>
    <w:rsid w:val="00C934E9"/>
    <w:rsid w:val="00C97B72"/>
    <w:rsid w:val="00CA33D1"/>
    <w:rsid w:val="00CA4E55"/>
    <w:rsid w:val="00CB3FA7"/>
    <w:rsid w:val="00CB42A6"/>
    <w:rsid w:val="00CB6EAF"/>
    <w:rsid w:val="00CC0528"/>
    <w:rsid w:val="00CC4471"/>
    <w:rsid w:val="00CD29AC"/>
    <w:rsid w:val="00D042E0"/>
    <w:rsid w:val="00D11209"/>
    <w:rsid w:val="00D11E65"/>
    <w:rsid w:val="00D23F8A"/>
    <w:rsid w:val="00D3062D"/>
    <w:rsid w:val="00D30E43"/>
    <w:rsid w:val="00D328B6"/>
    <w:rsid w:val="00D43805"/>
    <w:rsid w:val="00D4528E"/>
    <w:rsid w:val="00D5136D"/>
    <w:rsid w:val="00D57531"/>
    <w:rsid w:val="00D62730"/>
    <w:rsid w:val="00D63055"/>
    <w:rsid w:val="00D70920"/>
    <w:rsid w:val="00D900EB"/>
    <w:rsid w:val="00DA2943"/>
    <w:rsid w:val="00DB00E6"/>
    <w:rsid w:val="00DB39EA"/>
    <w:rsid w:val="00DB5797"/>
    <w:rsid w:val="00DD1B07"/>
    <w:rsid w:val="00DE3FB7"/>
    <w:rsid w:val="00DF0D36"/>
    <w:rsid w:val="00DF7822"/>
    <w:rsid w:val="00E004E0"/>
    <w:rsid w:val="00E1034D"/>
    <w:rsid w:val="00E26CDF"/>
    <w:rsid w:val="00E30531"/>
    <w:rsid w:val="00E43A55"/>
    <w:rsid w:val="00E50696"/>
    <w:rsid w:val="00E52AD8"/>
    <w:rsid w:val="00E53F1D"/>
    <w:rsid w:val="00E60506"/>
    <w:rsid w:val="00E66C78"/>
    <w:rsid w:val="00E7656B"/>
    <w:rsid w:val="00E804F7"/>
    <w:rsid w:val="00E8358B"/>
    <w:rsid w:val="00E862B4"/>
    <w:rsid w:val="00E86E57"/>
    <w:rsid w:val="00E90025"/>
    <w:rsid w:val="00E9082F"/>
    <w:rsid w:val="00E90C68"/>
    <w:rsid w:val="00E9533F"/>
    <w:rsid w:val="00E976C5"/>
    <w:rsid w:val="00EA2ADD"/>
    <w:rsid w:val="00EB2FBB"/>
    <w:rsid w:val="00EB43BF"/>
    <w:rsid w:val="00EB7068"/>
    <w:rsid w:val="00ED3755"/>
    <w:rsid w:val="00ED3F6A"/>
    <w:rsid w:val="00EE651D"/>
    <w:rsid w:val="00EF582A"/>
    <w:rsid w:val="00F02885"/>
    <w:rsid w:val="00F047C2"/>
    <w:rsid w:val="00F07B65"/>
    <w:rsid w:val="00F161AA"/>
    <w:rsid w:val="00F20A69"/>
    <w:rsid w:val="00F2365E"/>
    <w:rsid w:val="00F35BBA"/>
    <w:rsid w:val="00F40AB1"/>
    <w:rsid w:val="00F528B7"/>
    <w:rsid w:val="00F73BD2"/>
    <w:rsid w:val="00F80EC8"/>
    <w:rsid w:val="00F81AC9"/>
    <w:rsid w:val="00F8517D"/>
    <w:rsid w:val="00F906C8"/>
    <w:rsid w:val="00F90F73"/>
    <w:rsid w:val="00F91FC0"/>
    <w:rsid w:val="00F93106"/>
    <w:rsid w:val="00F94D30"/>
    <w:rsid w:val="00FB14AC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AECCC-F0E2-4A3A-84BF-91BC340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A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4A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9">
    <w:name w:val="heading 9"/>
    <w:basedOn w:val="a"/>
    <w:next w:val="a"/>
    <w:link w:val="90"/>
    <w:qFormat/>
    <w:rsid w:val="00454A60"/>
    <w:pPr>
      <w:spacing w:before="240" w:after="60" w:line="240" w:lineRule="auto"/>
      <w:outlineLvl w:val="8"/>
    </w:pPr>
    <w:rPr>
      <w:rFonts w:ascii="Arial" w:eastAsia="Times New Roman" w:hAnsi="Arial" w:cs="Arial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300"/>
  </w:style>
  <w:style w:type="paragraph" w:styleId="a6">
    <w:name w:val="footer"/>
    <w:basedOn w:val="a"/>
    <w:link w:val="a7"/>
    <w:unhideWhenUsed/>
    <w:rsid w:val="00AF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300"/>
  </w:style>
  <w:style w:type="character" w:customStyle="1" w:styleId="10">
    <w:name w:val="Заголовок 1 Знак"/>
    <w:basedOn w:val="a0"/>
    <w:link w:val="1"/>
    <w:rsid w:val="0045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4A60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90">
    <w:name w:val="Заголовок 9 Знак"/>
    <w:basedOn w:val="a0"/>
    <w:link w:val="9"/>
    <w:rsid w:val="00454A60"/>
    <w:rPr>
      <w:rFonts w:ascii="Arial" w:eastAsia="Times New Roman" w:hAnsi="Arial" w:cs="Arial"/>
      <w:vertAlign w:val="superscript"/>
      <w:lang w:eastAsia="ru-RU"/>
    </w:rPr>
  </w:style>
  <w:style w:type="character" w:styleId="a8">
    <w:name w:val="page number"/>
    <w:basedOn w:val="a0"/>
    <w:rsid w:val="00454A60"/>
  </w:style>
  <w:style w:type="paragraph" w:styleId="a9">
    <w:name w:val="Body Text Indent"/>
    <w:basedOn w:val="a"/>
    <w:link w:val="aa"/>
    <w:rsid w:val="00454A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5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4A6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rsid w:val="00454A60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ab">
    <w:name w:val="Balloon Text"/>
    <w:basedOn w:val="a"/>
    <w:link w:val="ac"/>
    <w:semiHidden/>
    <w:rsid w:val="00454A60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54A60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paragraph" w:styleId="ad">
    <w:name w:val="No Spacing"/>
    <w:link w:val="ae"/>
    <w:uiPriority w:val="1"/>
    <w:qFormat/>
    <w:rsid w:val="00454A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454A60"/>
    <w:rPr>
      <w:rFonts w:ascii="Calibri" w:eastAsia="Calibri" w:hAnsi="Calibri" w:cs="Times New Roman"/>
    </w:rPr>
  </w:style>
  <w:style w:type="paragraph" w:customStyle="1" w:styleId="ConsPlusNormal">
    <w:name w:val="ConsPlusNormal"/>
    <w:rsid w:val="00ED37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4E78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EC16-61F2-4966-8E82-5034594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Пугина Ирина Юрьевна</cp:lastModifiedBy>
  <cp:revision>12</cp:revision>
  <cp:lastPrinted>2017-05-26T09:35:00Z</cp:lastPrinted>
  <dcterms:created xsi:type="dcterms:W3CDTF">2019-03-13T11:18:00Z</dcterms:created>
  <dcterms:modified xsi:type="dcterms:W3CDTF">2019-04-26T11:08:00Z</dcterms:modified>
</cp:coreProperties>
</file>