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особо охраняемых природных территорий местного значения </w:t>
      </w:r>
    </w:p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 – ООПТ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</w:p>
    <w:p w:rsidR="00000000" w:rsidRDefault="00C65992" w:rsidP="00C65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92">
        <w:rPr>
          <w:rFonts w:ascii="Times New Roman" w:hAnsi="Times New Roman" w:cs="Times New Roman"/>
          <w:b/>
          <w:sz w:val="28"/>
          <w:szCs w:val="28"/>
        </w:rPr>
        <w:t>на 01.01.2020 год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127"/>
        <w:gridCol w:w="4110"/>
        <w:gridCol w:w="1560"/>
        <w:gridCol w:w="6520"/>
      </w:tblGrid>
      <w:tr w:rsidR="005F300A" w:rsidTr="00A33ABC">
        <w:tc>
          <w:tcPr>
            <w:tcW w:w="675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spellStart"/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м.зн</w:t>
            </w:r>
            <w:proofErr w:type="spellEnd"/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65992" w:rsidRPr="00C65992" w:rsidRDefault="005F300A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5992" w:rsidRPr="00C65992">
              <w:rPr>
                <w:rFonts w:ascii="Times New Roman" w:hAnsi="Times New Roman" w:cs="Times New Roman"/>
                <w:sz w:val="28"/>
                <w:szCs w:val="28"/>
              </w:rPr>
              <w:t>естонахождение</w:t>
            </w:r>
          </w:p>
        </w:tc>
        <w:tc>
          <w:tcPr>
            <w:tcW w:w="1560" w:type="dxa"/>
          </w:tcPr>
          <w:p w:rsidR="00C65992" w:rsidRDefault="001C57C6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5992" w:rsidRPr="00C65992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1C57C6" w:rsidRPr="00C65992" w:rsidRDefault="001C57C6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Природоохранное н</w:t>
            </w: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Болото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щалино</w:t>
            </w:r>
            <w:proofErr w:type="spellEnd"/>
          </w:p>
        </w:tc>
        <w:tc>
          <w:tcPr>
            <w:tcW w:w="4110" w:type="dxa"/>
          </w:tcPr>
          <w:p w:rsidR="001C57C6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5,5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восточнее г. Гаврилов Посад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0,7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с. Бородино,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1,2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нево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,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3,4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от юго-восточного края болота  т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чет р. Курка</w:t>
            </w:r>
          </w:p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70, 9275</w:t>
            </w:r>
          </w:p>
        </w:tc>
        <w:tc>
          <w:tcPr>
            <w:tcW w:w="652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Пример оптимизации нарушенных ландшафтов – экологич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ски правильный способ облагораживания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торфокарьеров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рукотворный природный объект – пример создания  благ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приятного экологического жизнеобеспечения  местного населения. Имеет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дозащитное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эстетическое, научно-познавательное, ре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реационное значения.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Озеро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Большое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Иванько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4110" w:type="dxa"/>
          </w:tcPr>
          <w:p w:rsidR="00C65992" w:rsidRPr="005F300A" w:rsidRDefault="006B129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веро-западнее г.  Гаврилов Посад,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падно-северо-западнее п.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Иваньковский</w:t>
            </w:r>
            <w:proofErr w:type="spellEnd"/>
          </w:p>
        </w:tc>
        <w:tc>
          <w:tcPr>
            <w:tcW w:w="1560" w:type="dxa"/>
          </w:tcPr>
          <w:p w:rsidR="00C65992" w:rsidRPr="005F300A" w:rsidRDefault="006B129C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есурсоохранное</w:t>
            </w:r>
            <w:proofErr w:type="spellEnd"/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, рекреационное, эстетическое, противопожарное, учебно-познавательное знач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Мор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9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г. 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рилов П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сад, в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2,5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северо-восточнее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 Новосе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52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образована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сохранения</w:t>
            </w:r>
            <w:r w:rsidRPr="005F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эталонного биогеоценоза в естественном состоянии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водоохра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(обеспечение гидрологического режима терр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тории),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ресурсоохранное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(ресурсы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охотофауны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боловства), рекреационное (место рыбалки и охоты) зн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Дубки </w:t>
            </w:r>
          </w:p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(Урочище </w:t>
            </w:r>
            <w:proofErr w:type="gramEnd"/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ки)</w:t>
            </w:r>
            <w:proofErr w:type="gramEnd"/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северо-восточнее г.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рилов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посад, в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 п. Петро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ский,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северо-северо-восточнее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Крутицы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точнее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Ганшино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на правом прирусл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вом б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регу р. Нерль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меют </w:t>
            </w:r>
            <w:r w:rsidR="001C57C6" w:rsidRPr="005F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экотонное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, научное, эстетическое, рекре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ционное,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средозащитное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учебно-познавательное, берегозащитное,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знач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Дубы с. З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горье</w:t>
            </w:r>
          </w:p>
        </w:tc>
        <w:tc>
          <w:tcPr>
            <w:tcW w:w="411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южной окраине с. Загорье</w:t>
            </w:r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Лесополоса из дуба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 Загорье хорошо смотрится и им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ет большое эстетическое, противоэрозионное и рекреационное  значения. Для сохранения и ра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множения ценной п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роды дуба.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Родники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.д.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Торки</w:t>
            </w:r>
            <w:proofErr w:type="spellEnd"/>
          </w:p>
        </w:tc>
        <w:tc>
          <w:tcPr>
            <w:tcW w:w="411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 местечке Ясеня, на дне оврага, в ра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оне б.д.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Торки</w:t>
            </w:r>
            <w:proofErr w:type="spellEnd"/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Эталон ландшафта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имеет значение для охраны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ценофонда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            Значения -  гидрол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гическое, эстетическое (живописное место), культ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вое (среди местного населения почитается святым, траву вокруг него не разреш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ется косить). Имеет значение для сохранения источника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водообеспеч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нас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5F30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A33ABC" w:rsidRDefault="001C57C6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Плоскогорье (ландшафт) в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 с. З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горье с ро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никами и местечками «Дальняя Л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бедь»  и  «Ва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варское» </w:t>
            </w:r>
          </w:p>
          <w:p w:rsidR="00A33ABC" w:rsidRDefault="00A33ABC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5992" w:rsidRPr="005F300A" w:rsidRDefault="001C57C6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65992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Загорское</w:t>
            </w:r>
            <w:proofErr w:type="spellEnd"/>
            <w:r w:rsidR="00C65992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плоскогорье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C65992" w:rsidRPr="005F300A" w:rsidRDefault="006B129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северной границе Владими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на юго-западе Гаврилово-Посадского района, на территории 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Осановецкого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ского  поселения; на юге и зап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де граничит с </w:t>
            </w:r>
            <w:proofErr w:type="spellStart"/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Юрьев-Польским</w:t>
            </w:r>
            <w:proofErr w:type="spellEnd"/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районом Владими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ской 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ласти, на севере – с СПК «Племенной завод им. Дзе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жинского», на востоке – с ООО «Растениеводческое хозяйство «Р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дина»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1157,0687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кологический каркас освоенного сельскохозяйс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венного ландшафта, выполняющий важную экол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гическую, охранную, противоэрозионную, рекре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ционную функции; гидрологическое знач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Родник </w:t>
            </w:r>
          </w:p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ул. Пионе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ская,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 ул.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г. Гаврилов Посад, в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80 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от  моста 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рез 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Ирмес</w:t>
            </w:r>
            <w:proofErr w:type="spellEnd"/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0,0025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образована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для сохранения источника вод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снабжения 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Скомовское</w:t>
            </w:r>
            <w:proofErr w:type="spellEnd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плоскогорье</w:t>
            </w:r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 западной части 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рилово-Посадского района, в 16 км с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веро-западнее г. Гаврилов П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сад, южнее, западнее и северо-западнее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1560" w:type="dxa"/>
          </w:tcPr>
          <w:p w:rsidR="001C57C6" w:rsidRPr="005F300A" w:rsidRDefault="001C57C6" w:rsidP="005F300A">
            <w:pPr>
              <w:pStyle w:val="a4"/>
              <w:tabs>
                <w:tab w:val="left" w:pos="709"/>
              </w:tabs>
              <w:rPr>
                <w:rFonts w:ascii="Times New Roman" w:hAnsi="Times New Roman"/>
                <w:szCs w:val="28"/>
              </w:rPr>
            </w:pPr>
            <w:r w:rsidRPr="005F300A">
              <w:rPr>
                <w:rFonts w:ascii="Times New Roman" w:hAnsi="Times New Roman"/>
                <w:szCs w:val="28"/>
              </w:rPr>
              <w:t>751,3</w:t>
            </w:r>
          </w:p>
          <w:p w:rsidR="00C65992" w:rsidRPr="005F300A" w:rsidRDefault="00C65992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кологический каркас освоенного сельскохозяйс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ландшафта, выполняющий важную экол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гическую, охранную, противоэрозионную, рекре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ционную фун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A33ABC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Родник </w:t>
            </w:r>
          </w:p>
          <w:p w:rsidR="00C65992" w:rsidRPr="005F300A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с.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Шипово-Слободка</w:t>
            </w:r>
            <w:proofErr w:type="spellEnd"/>
          </w:p>
        </w:tc>
        <w:tc>
          <w:tcPr>
            <w:tcW w:w="411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юго-юго-западнее г. 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рилов Посад, на западной ок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лице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Шипово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Слободка, у по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ножия правого коренного берега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Ирмес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 восто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нее ее прир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слового берега</w:t>
            </w:r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6520" w:type="dxa"/>
          </w:tcPr>
          <w:p w:rsidR="005F300A" w:rsidRPr="005F300A" w:rsidRDefault="005F300A" w:rsidP="005F300A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Родник имеет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 В усл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виях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имеет место обезвоживание территории, 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сурсы малых рек истощены. Родник – источник 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ды для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Ирмес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 питьевой воды для 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33ABC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Остепненные</w:t>
            </w:r>
            <w:proofErr w:type="spellEnd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типчаковые л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в дол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    р. Нерль в о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рестности </w:t>
            </w:r>
          </w:p>
          <w:p w:rsidR="00A33ABC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Мирославль</w:t>
            </w:r>
            <w:proofErr w:type="spellEnd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д. Новая, </w:t>
            </w:r>
          </w:p>
          <w:p w:rsidR="00C65992" w:rsidRPr="005F300A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Петряиха</w:t>
            </w:r>
            <w:proofErr w:type="spellEnd"/>
          </w:p>
        </w:tc>
        <w:tc>
          <w:tcPr>
            <w:tcW w:w="411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долине р. Нерль, напротив центра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Мирславль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правый берег р. Нерль,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1,5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д. Новая</w:t>
            </w:r>
          </w:p>
        </w:tc>
        <w:tc>
          <w:tcPr>
            <w:tcW w:w="1560" w:type="dxa"/>
          </w:tcPr>
          <w:p w:rsidR="005F300A" w:rsidRPr="005F300A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5F300A">
              <w:rPr>
                <w:sz w:val="28"/>
                <w:szCs w:val="28"/>
              </w:rPr>
              <w:t xml:space="preserve">0,5 </w:t>
            </w:r>
          </w:p>
          <w:p w:rsidR="005F300A" w:rsidRPr="005F300A" w:rsidRDefault="005F300A" w:rsidP="005F300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(ориентир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вочно)</w:t>
            </w:r>
          </w:p>
          <w:p w:rsidR="00C65992" w:rsidRPr="005F300A" w:rsidRDefault="00C65992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Для сохранения экосистемы, имеющую существе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ную зн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чимость в познании природы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как подтверждение распространения на территории Владимирского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в послеледниковое время доисторических ст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пей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A33ABC" w:rsidRDefault="005F300A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Пруд </w:t>
            </w:r>
          </w:p>
          <w:p w:rsidR="005F300A" w:rsidRPr="005F300A" w:rsidRDefault="005F300A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Рыко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4110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 г. Гаврилов Посад, на западной окраине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Рыково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слева от дороги «с. З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горье -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ково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Осановец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F300A" w:rsidRPr="005F300A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5F300A">
              <w:rPr>
                <w:sz w:val="28"/>
                <w:szCs w:val="28"/>
              </w:rPr>
              <w:t xml:space="preserve">0,1 </w:t>
            </w:r>
          </w:p>
          <w:p w:rsidR="005F300A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(ориент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ровочно)</w:t>
            </w:r>
          </w:p>
        </w:tc>
        <w:tc>
          <w:tcPr>
            <w:tcW w:w="6520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Пруд - противоэрозионный и рекреационный об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ект. Буферный элемент экологической системы района, искусственно созданный для защиты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ландшафта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от эрозии и иссуш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A33ABC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Болото </w:t>
            </w:r>
          </w:p>
          <w:p w:rsidR="005F300A" w:rsidRPr="005F300A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лая Земля</w:t>
            </w:r>
          </w:p>
        </w:tc>
        <w:tc>
          <w:tcPr>
            <w:tcW w:w="4110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 10 км северо-западнее г. 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рилов П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сад, в 4 км северо-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западнее ст.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Осановец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1 км восточнее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чино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1 км северо-восточнее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Пиногор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1,5 км юго-западнее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Глум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долине левого берега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довка</w:t>
            </w:r>
            <w:proofErr w:type="spellEnd"/>
          </w:p>
        </w:tc>
        <w:tc>
          <w:tcPr>
            <w:tcW w:w="1560" w:type="dxa"/>
          </w:tcPr>
          <w:p w:rsidR="005F300A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  <w:p w:rsidR="005F300A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(ориент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</w:tc>
        <w:tc>
          <w:tcPr>
            <w:tcW w:w="6520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водорегулирующее,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ресурсоохра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научное значения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27" w:type="dxa"/>
          </w:tcPr>
          <w:p w:rsidR="005F300A" w:rsidRPr="005F300A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Одиночные д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 в окрестн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 с.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Алешк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4110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окрестности б.н.п.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Алешково</w:t>
            </w:r>
            <w:proofErr w:type="spellEnd"/>
          </w:p>
        </w:tc>
        <w:tc>
          <w:tcPr>
            <w:tcW w:w="1560" w:type="dxa"/>
          </w:tcPr>
          <w:p w:rsidR="005F300A" w:rsidRPr="005F300A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5F300A">
              <w:rPr>
                <w:sz w:val="28"/>
                <w:szCs w:val="28"/>
              </w:rPr>
              <w:t xml:space="preserve">0,1 </w:t>
            </w:r>
          </w:p>
          <w:p w:rsidR="005F300A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(ориент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ровочно)</w:t>
            </w:r>
          </w:p>
        </w:tc>
        <w:tc>
          <w:tcPr>
            <w:tcW w:w="6520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Для сохранения и размножения ценной породы д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ба, что  позволит хотя бы местами восстановить черты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доагрикул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турного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ландшафта, что крайне важно также для охраны и восстановления ауте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тичности генофонда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5F300A" w:rsidRPr="005F300A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Одиночный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новец</w:t>
            </w:r>
            <w:proofErr w:type="spellEnd"/>
          </w:p>
        </w:tc>
        <w:tc>
          <w:tcPr>
            <w:tcW w:w="4110" w:type="dxa"/>
          </w:tcPr>
          <w:p w:rsidR="005F300A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300A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а земельном участке Грачевой З.Г. ( с. </w:t>
            </w:r>
            <w:proofErr w:type="spellStart"/>
            <w:r w:rsidR="005F300A" w:rsidRPr="005F300A">
              <w:rPr>
                <w:rFonts w:ascii="Times New Roman" w:hAnsi="Times New Roman" w:cs="Times New Roman"/>
                <w:sz w:val="28"/>
                <w:szCs w:val="28"/>
              </w:rPr>
              <w:t>Осановец</w:t>
            </w:r>
            <w:proofErr w:type="spellEnd"/>
            <w:r w:rsidR="005F300A" w:rsidRPr="005F300A">
              <w:rPr>
                <w:rFonts w:ascii="Times New Roman" w:hAnsi="Times New Roman" w:cs="Times New Roman"/>
                <w:sz w:val="28"/>
                <w:szCs w:val="28"/>
              </w:rPr>
              <w:t>, д.72)</w:t>
            </w:r>
          </w:p>
        </w:tc>
        <w:tc>
          <w:tcPr>
            <w:tcW w:w="1560" w:type="dxa"/>
          </w:tcPr>
          <w:p w:rsidR="005F300A" w:rsidRPr="005F300A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5F300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1 </w:t>
            </w:r>
          </w:p>
          <w:p w:rsidR="005F300A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(ориент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ровочно)</w:t>
            </w:r>
          </w:p>
        </w:tc>
        <w:tc>
          <w:tcPr>
            <w:tcW w:w="6520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Для сохранения и размножения ценной породы д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ба, что  позволит хотя бы местами восстановить черты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доагрикул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турного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ландшафта, что крайне важно также для охраны и восстановления ауте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тичности генофонда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5F300A" w:rsidRPr="005F300A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Святой ро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 с. Дубенки (Аксенов кол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дец)</w:t>
            </w:r>
          </w:p>
        </w:tc>
        <w:tc>
          <w:tcPr>
            <w:tcW w:w="4110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юго-западный берег оврага Глубокий; овраг простирается  с юго-запада на северо-восток вдоль с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веро-западной околицы с. Дубе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ки и впадает в долину р. Дубе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300A" w:rsidRPr="005F300A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5F300A">
              <w:rPr>
                <w:sz w:val="28"/>
                <w:szCs w:val="28"/>
              </w:rPr>
              <w:t xml:space="preserve">0,01 </w:t>
            </w:r>
          </w:p>
          <w:p w:rsidR="005F300A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(ориент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ровочно)</w:t>
            </w:r>
          </w:p>
        </w:tc>
        <w:tc>
          <w:tcPr>
            <w:tcW w:w="6520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Родник имеет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 В условиях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имеет место обезвоживание территории, 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сурсы малых рек истощены. Родник – источник 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ды для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Дубенка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и исто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ник питьевой воды для населения.</w:t>
            </w:r>
          </w:p>
        </w:tc>
      </w:tr>
    </w:tbl>
    <w:p w:rsidR="00C65992" w:rsidRPr="00C65992" w:rsidRDefault="00C65992" w:rsidP="00C65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5992" w:rsidRPr="00C65992" w:rsidSect="005F30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5992"/>
    <w:rsid w:val="001C57C6"/>
    <w:rsid w:val="005F300A"/>
    <w:rsid w:val="006B129C"/>
    <w:rsid w:val="00A33ABC"/>
    <w:rsid w:val="00C6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C57C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C57C6"/>
    <w:rPr>
      <w:rFonts w:ascii="Courier New" w:eastAsia="Times New Roman" w:hAnsi="Courier New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F3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3</cp:revision>
  <dcterms:created xsi:type="dcterms:W3CDTF">2019-12-23T14:12:00Z</dcterms:created>
  <dcterms:modified xsi:type="dcterms:W3CDTF">2019-12-23T14:46:00Z</dcterms:modified>
</cp:coreProperties>
</file>